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6" w:rsidRDefault="00D864F6">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盐城至洛阳国家高速公路江苏省宿城至泗洪段2023年全市重点工程劳动竞赛活动总结</w:t>
      </w:r>
    </w:p>
    <w:p w:rsidR="00C13F26" w:rsidRDefault="00C13F26">
      <w:pPr>
        <w:spacing w:line="580" w:lineRule="exact"/>
        <w:ind w:firstLineChars="200" w:firstLine="640"/>
        <w:rPr>
          <w:rFonts w:ascii="仿宋_GB2312" w:eastAsia="仿宋_GB2312" w:hAnsi="仿宋_GB2312" w:cs="仿宋_GB2312"/>
          <w:sz w:val="32"/>
          <w:szCs w:val="32"/>
        </w:rPr>
      </w:pP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为积极响应宿迁市劳动竞赛委员会《关于组织开展2</w:t>
      </w:r>
      <w:r>
        <w:rPr>
          <w:rFonts w:ascii="仿宋_GB2312" w:eastAsia="仿宋_GB2312" w:hAnsi="仿宋_GB2312" w:cs="仿宋_GB2312"/>
          <w:sz w:val="32"/>
          <w:szCs w:val="32"/>
        </w:rPr>
        <w:t>023年全市十大示范性重点工程劳动竞赛的通知</w:t>
      </w:r>
      <w:r>
        <w:rPr>
          <w:rFonts w:ascii="仿宋_GB2312" w:eastAsia="仿宋_GB2312" w:hAnsi="仿宋_GB2312" w:cs="仿宋_GB2312" w:hint="eastAsia"/>
          <w:sz w:val="32"/>
          <w:szCs w:val="32"/>
        </w:rPr>
        <w:t>》（宿劳竞办</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1号）号召，</w:t>
      </w:r>
      <w:r>
        <w:rPr>
          <w:rFonts w:ascii="仿宋_GB2312" w:eastAsia="仿宋_GB2312" w:hAnsi="仿宋_GB2312" w:cs="仿宋_GB2312"/>
          <w:sz w:val="32"/>
          <w:szCs w:val="32"/>
        </w:rPr>
        <w:t>深入贯彻落实宿迁市</w:t>
      </w:r>
      <w:r>
        <w:rPr>
          <w:rFonts w:ascii="仿宋_GB2312" w:eastAsia="仿宋_GB2312" w:hAnsi="仿宋_GB2312" w:cs="仿宋_GB2312" w:hint="eastAsia"/>
          <w:sz w:val="32"/>
          <w:szCs w:val="32"/>
        </w:rPr>
        <w:t>委市</w:t>
      </w:r>
      <w:r>
        <w:rPr>
          <w:rFonts w:ascii="仿宋_GB2312" w:eastAsia="仿宋_GB2312" w:hAnsi="仿宋_GB2312" w:cs="仿宋_GB2312"/>
          <w:sz w:val="32"/>
          <w:szCs w:val="32"/>
        </w:rPr>
        <w:t>政府的决策部署</w:t>
      </w:r>
      <w:r>
        <w:rPr>
          <w:rFonts w:ascii="仿宋_GB2312" w:eastAsia="仿宋_GB2312" w:hAnsi="仿宋_GB2312" w:cs="仿宋_GB2312" w:hint="eastAsia"/>
          <w:sz w:val="32"/>
          <w:szCs w:val="32"/>
        </w:rPr>
        <w:t>和相关</w:t>
      </w:r>
      <w:r>
        <w:rPr>
          <w:rFonts w:ascii="仿宋_GB2312" w:eastAsia="仿宋_GB2312" w:hAnsi="仿宋_GB2312" w:cs="仿宋_GB2312"/>
          <w:sz w:val="32"/>
          <w:szCs w:val="32"/>
        </w:rPr>
        <w:t>精神，全面提升</w:t>
      </w:r>
      <w:r>
        <w:rPr>
          <w:rFonts w:ascii="仿宋_GB2312" w:eastAsia="仿宋_GB2312" w:hAnsi="仿宋_GB2312" w:cs="仿宋_GB2312" w:hint="eastAsia"/>
          <w:sz w:val="32"/>
          <w:szCs w:val="32"/>
        </w:rPr>
        <w:t>盐</w:t>
      </w:r>
      <w:r>
        <w:rPr>
          <w:rFonts w:ascii="仿宋_GB2312" w:eastAsia="仿宋_GB2312" w:hAnsi="仿宋_GB2312" w:cs="仿宋_GB2312"/>
          <w:sz w:val="32"/>
          <w:szCs w:val="32"/>
        </w:rPr>
        <w:t>洛高速公路宿泗段</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建设管理水平，</w:t>
      </w: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月，宿迁市高速公路建设指挥部组织开展了盐洛高速公路宿城至泗洪段项目劳动竞赛活动。</w:t>
      </w:r>
      <w:r>
        <w:rPr>
          <w:rFonts w:ascii="仿宋_GB2312" w:eastAsia="仿宋_GB2312" w:hAnsi="仿宋_GB2312" w:cs="仿宋_GB2312"/>
          <w:sz w:val="32"/>
          <w:szCs w:val="32"/>
        </w:rPr>
        <w:t>本次活动旨在激发广大参建职工的积极性和创造力，提高工程建设质量和效率，推动全市经济社会发展。</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宿迁</w:t>
      </w:r>
      <w:r>
        <w:rPr>
          <w:rFonts w:ascii="仿宋_GB2312" w:eastAsia="仿宋_GB2312" w:hAnsi="仿宋_GB2312" w:cs="仿宋_GB2312"/>
          <w:sz w:val="32"/>
          <w:szCs w:val="32"/>
        </w:rPr>
        <w:t>市高速公路建设指挥部根据通知要求，印发了本次劳动竞赛活动的实施方案</w:t>
      </w:r>
      <w:r>
        <w:rPr>
          <w:rFonts w:ascii="仿宋_GB2312" w:eastAsia="仿宋_GB2312" w:hAnsi="仿宋_GB2312" w:cs="仿宋_GB2312" w:hint="eastAsia"/>
          <w:sz w:val="32"/>
          <w:szCs w:val="32"/>
        </w:rPr>
        <w:t>，各参建单位认真贯彻劳动竞赛的总体目标要求，充分调动职工的参与积极性、不断深入、扎实推进劳动竞赛活动开展，围绕工程建设质量、安全、环保、管理、创新、进度、廉洁、档案、服务保障等方面开展“九比九赛”，掀起党员干事创业的热潮，各项工作均取得了显著的成效，圆满地完成劳动竞赛建设任务。同时，为盐洛高速公路宿城至泗洪段建设工程项目全年目标任务的完成，提供了有力支撑和可靠保障。现将劳动竞赛活动开展情况总结如下：</w:t>
      </w:r>
    </w:p>
    <w:p w:rsidR="00C13F26" w:rsidRDefault="00D864F6">
      <w:pPr>
        <w:spacing w:line="580" w:lineRule="exact"/>
        <w:ind w:firstLineChars="200" w:firstLine="640"/>
        <w:rPr>
          <w:rFonts w:ascii="黑体" w:eastAsia="黑体" w:hAnsi="黑体"/>
          <w:sz w:val="32"/>
          <w:szCs w:val="32"/>
        </w:rPr>
      </w:pPr>
      <w:r>
        <w:rPr>
          <w:rFonts w:ascii="黑体" w:eastAsia="黑体" w:hAnsi="黑体"/>
          <w:sz w:val="32"/>
          <w:szCs w:val="32"/>
        </w:rPr>
        <w:t>一、项目概况</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盐城</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洛阳国家高速公路江苏省宿城至泗洪段是《国家公路</w:t>
      </w:r>
      <w:r>
        <w:rPr>
          <w:rFonts w:ascii="仿宋_GB2312" w:eastAsia="仿宋_GB2312" w:hAnsi="仿宋_GB2312" w:cs="仿宋_GB2312"/>
          <w:sz w:val="32"/>
          <w:szCs w:val="32"/>
        </w:rPr>
        <w:lastRenderedPageBreak/>
        <w:t>网规划（2013-2030）年》中沈海高速公路（G15）的第六联络线--G1516的重要组成部分，也是江苏省规划的“十五射六纵十横”高速公路网中的“横四”的重要组成部分，东承徐淮高速公路（G2513）西接宿扬高速公路。项目的建设为落实长三角区域一体化等国家战略，推动淮河经济带建设，构件苏皖省级快速通道，完善国家高速公路网络，助力成子湖片区扶贫开发，促进沿线区域经济社会发展，具有十分重要的意义。</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项目起自宿迁市宿城区仓集镇南，接已建成的盐洛高速公路淮安至宿城段，经宿城区屠园镇以及泗洪县界集镇、朱湖镇、大楼街道，止于泗洪县经济开发区泗洪西枢纽东，接已建成盐洛高速公路泗洪至宿州段，路线全长38.181km。概算投资58.56亿元。</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设计标准：全线采用双向四车道高速公路标准，设计速度120km/h，桥涵设计汽车荷载等级采用公路-I级，路基宽度27.0m。全线设置仓集（枢纽）、屠园、界集、泗洪北4处互通式立交，在界集镇设界集服务区1处。项目2021年10月开工建设，计划2024年12月建成通车。</w:t>
      </w:r>
    </w:p>
    <w:p w:rsidR="00C13F26" w:rsidRDefault="00D864F6">
      <w:pPr>
        <w:spacing w:line="580" w:lineRule="exact"/>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t>各参建单位一览表</w:t>
      </w:r>
    </w:p>
    <w:tbl>
      <w:tblPr>
        <w:tblW w:w="101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7"/>
        <w:gridCol w:w="1598"/>
        <w:gridCol w:w="4521"/>
        <w:gridCol w:w="3260"/>
      </w:tblGrid>
      <w:tr w:rsidR="00C13F26" w:rsidTr="008815FE">
        <w:trPr>
          <w:trHeight w:val="454"/>
          <w:tblHeader/>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序号</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标段</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单位名称</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桩号</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1</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SS-1</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中交第二航务工程有限公司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K0+000-K8+100</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2</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SS-2</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中交隧道工程局有限公司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K8+100-K21+008.6</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lastRenderedPageBreak/>
              <w:t>3</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SS-3</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南京交通工程有限公司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K21+008.6-K30+469.8</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4</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SS-4</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中国建筑第八工程局有限公司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K30+469.8-K38+181.417</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5</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SS-21</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江苏华晨路桥建设有限公司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K38+181.417</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6</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SS-31-1</w:t>
            </w:r>
            <w:r>
              <w:rPr>
                <w:rFonts w:ascii="Times New Roman" w:eastAsia="仿宋" w:hAnsi="Times New Roman" w:hint="eastAsia"/>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交通润达交通养护有限公司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K21+008.6</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7</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SS-31-2</w:t>
            </w:r>
            <w:r>
              <w:rPr>
                <w:rFonts w:ascii="Times New Roman" w:eastAsia="仿宋" w:hAnsi="Times New Roman" w:hint="eastAsia"/>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江苏兴路交通工程有限公司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K21+008.6- K38+181.417</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8</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SS-32-2</w:t>
            </w:r>
            <w:r>
              <w:rPr>
                <w:rFonts w:ascii="Times New Roman" w:eastAsia="仿宋" w:hAnsi="Times New Roman" w:hint="eastAsia"/>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江苏无锡交通设施有限公司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K21+008.6</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9</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SS-51</w:t>
            </w:r>
            <w:r>
              <w:rPr>
                <w:rFonts w:ascii="Times New Roman" w:eastAsia="仿宋" w:hAnsi="Times New Roman" w:hint="eastAsia"/>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南通市达欣工程股份有限公司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3</w:t>
            </w:r>
            <w:r>
              <w:rPr>
                <w:rFonts w:ascii="Times New Roman" w:eastAsia="仿宋" w:hAnsi="Times New Roman" w:hint="eastAsia"/>
                <w:kern w:val="21"/>
                <w:sz w:val="28"/>
                <w:szCs w:val="28"/>
              </w:rPr>
              <w:t>个收费站</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10</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SS-52</w:t>
            </w:r>
            <w:r>
              <w:rPr>
                <w:rFonts w:ascii="Times New Roman" w:eastAsia="仿宋" w:hAnsi="Times New Roman" w:hint="eastAsia"/>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南通新华建筑集团有限公司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w:t>
            </w:r>
            <w:r>
              <w:rPr>
                <w:rFonts w:ascii="Times New Roman" w:eastAsia="仿宋" w:hAnsi="Times New Roman" w:hint="eastAsia"/>
                <w:kern w:val="21"/>
                <w:sz w:val="28"/>
                <w:szCs w:val="28"/>
              </w:rPr>
              <w:t>个</w:t>
            </w:r>
            <w:r>
              <w:rPr>
                <w:rFonts w:ascii="Times New Roman" w:eastAsia="仿宋" w:hAnsi="Times New Roman"/>
                <w:kern w:val="21"/>
                <w:sz w:val="28"/>
                <w:szCs w:val="28"/>
              </w:rPr>
              <w:t>服务区</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11</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SS-JL1</w:t>
            </w:r>
            <w:r>
              <w:rPr>
                <w:rFonts w:ascii="Times New Roman" w:eastAsia="仿宋" w:hAnsi="Times New Roman"/>
                <w:kern w:val="21"/>
                <w:sz w:val="28"/>
                <w:szCs w:val="28"/>
              </w:rPr>
              <w:t>标</w:t>
            </w:r>
          </w:p>
        </w:tc>
        <w:tc>
          <w:tcPr>
            <w:tcW w:w="4521" w:type="dxa"/>
            <w:shd w:val="clear" w:color="auto" w:fill="auto"/>
            <w:vAlign w:val="center"/>
          </w:tcPr>
          <w:p w:rsidR="00C13F26" w:rsidRPr="008815FE" w:rsidRDefault="00D864F6">
            <w:pPr>
              <w:overflowPunct w:val="0"/>
              <w:spacing w:line="580" w:lineRule="exact"/>
              <w:jc w:val="center"/>
              <w:rPr>
                <w:rFonts w:ascii="Times New Roman" w:eastAsia="仿宋" w:hAnsi="Times New Roman"/>
                <w:kern w:val="21"/>
                <w:sz w:val="28"/>
                <w:szCs w:val="28"/>
              </w:rPr>
            </w:pPr>
            <w:r w:rsidRPr="008815FE">
              <w:rPr>
                <w:rFonts w:ascii="Times New Roman" w:eastAsia="仿宋" w:hAnsi="Times New Roman"/>
                <w:kern w:val="21"/>
                <w:sz w:val="28"/>
                <w:szCs w:val="28"/>
              </w:rPr>
              <w:t>南京交通建设项目管理有限公司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K21+008.6</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12</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SS-JL2</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江苏润通项目管理有限公司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K21+008.6- K38+181.417</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13</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SS-JL-51</w:t>
            </w:r>
            <w:r>
              <w:rPr>
                <w:rFonts w:ascii="Times New Roman" w:eastAsia="仿宋" w:hAnsi="Times New Roman"/>
                <w:kern w:val="21"/>
                <w:sz w:val="28"/>
                <w:szCs w:val="28"/>
              </w:rPr>
              <w:t>标</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江苏东南工程咨询有限公司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3</w:t>
            </w:r>
            <w:r>
              <w:rPr>
                <w:rFonts w:ascii="Times New Roman" w:eastAsia="仿宋" w:hAnsi="Times New Roman" w:hint="eastAsia"/>
                <w:kern w:val="21"/>
                <w:sz w:val="28"/>
                <w:szCs w:val="28"/>
              </w:rPr>
              <w:t>个收费站、</w:t>
            </w:r>
            <w:r>
              <w:rPr>
                <w:rFonts w:ascii="Times New Roman" w:eastAsia="仿宋" w:hAnsi="Times New Roman" w:hint="eastAsia"/>
                <w:kern w:val="21"/>
                <w:sz w:val="28"/>
                <w:szCs w:val="28"/>
              </w:rPr>
              <w:t>1</w:t>
            </w:r>
            <w:r>
              <w:rPr>
                <w:rFonts w:ascii="Times New Roman" w:eastAsia="仿宋" w:hAnsi="Times New Roman" w:hint="eastAsia"/>
                <w:kern w:val="21"/>
                <w:sz w:val="28"/>
                <w:szCs w:val="28"/>
              </w:rPr>
              <w:t>个</w:t>
            </w:r>
            <w:r>
              <w:rPr>
                <w:rFonts w:ascii="Times New Roman" w:eastAsia="仿宋" w:hAnsi="Times New Roman"/>
                <w:kern w:val="21"/>
                <w:sz w:val="28"/>
                <w:szCs w:val="28"/>
              </w:rPr>
              <w:t>服务区</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14</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质安中心</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苏交科集团检测认证有限公司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K38+181.417</w:t>
            </w:r>
          </w:p>
        </w:tc>
      </w:tr>
      <w:tr w:rsidR="00C13F26" w:rsidTr="008815FE">
        <w:trPr>
          <w:trHeight w:val="454"/>
          <w:jc w:val="center"/>
        </w:trPr>
        <w:tc>
          <w:tcPr>
            <w:tcW w:w="787"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hint="eastAsia"/>
                <w:kern w:val="21"/>
                <w:sz w:val="28"/>
                <w:szCs w:val="28"/>
              </w:rPr>
              <w:t>15</w:t>
            </w:r>
          </w:p>
        </w:tc>
        <w:tc>
          <w:tcPr>
            <w:tcW w:w="1598"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绿色中心</w:t>
            </w:r>
          </w:p>
        </w:tc>
        <w:tc>
          <w:tcPr>
            <w:tcW w:w="4521"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江苏中路工程技术研究院有限公司</w:t>
            </w:r>
          </w:p>
        </w:tc>
        <w:tc>
          <w:tcPr>
            <w:tcW w:w="3260" w:type="dxa"/>
            <w:shd w:val="clear" w:color="auto" w:fill="auto"/>
            <w:vAlign w:val="center"/>
          </w:tcPr>
          <w:p w:rsidR="00C13F26" w:rsidRDefault="00D864F6">
            <w:pPr>
              <w:overflowPunct w:val="0"/>
              <w:spacing w:line="580" w:lineRule="exact"/>
              <w:jc w:val="center"/>
              <w:rPr>
                <w:rFonts w:ascii="Times New Roman" w:eastAsia="仿宋" w:hAnsi="Times New Roman"/>
                <w:kern w:val="21"/>
                <w:sz w:val="28"/>
                <w:szCs w:val="28"/>
              </w:rPr>
            </w:pPr>
            <w:r>
              <w:rPr>
                <w:rFonts w:ascii="Times New Roman" w:eastAsia="仿宋" w:hAnsi="Times New Roman"/>
                <w:kern w:val="21"/>
                <w:sz w:val="28"/>
                <w:szCs w:val="28"/>
              </w:rPr>
              <w:t>K0+000- K38+181.417</w:t>
            </w:r>
          </w:p>
        </w:tc>
      </w:tr>
    </w:tbl>
    <w:p w:rsidR="00C13F26" w:rsidRDefault="00D864F6">
      <w:pPr>
        <w:spacing w:line="580" w:lineRule="exact"/>
        <w:ind w:firstLineChars="200" w:firstLine="640"/>
        <w:rPr>
          <w:rFonts w:ascii="黑体" w:eastAsia="黑体" w:hAnsi="黑体"/>
          <w:sz w:val="32"/>
          <w:szCs w:val="32"/>
        </w:rPr>
      </w:pPr>
      <w:r>
        <w:rPr>
          <w:rFonts w:ascii="黑体" w:eastAsia="黑体" w:hAnsi="黑体" w:hint="eastAsia"/>
          <w:sz w:val="32"/>
          <w:szCs w:val="32"/>
        </w:rPr>
        <w:t>二、活动组织开展情况</w:t>
      </w:r>
    </w:p>
    <w:p w:rsidR="00C13F26" w:rsidRDefault="00D864F6">
      <w:pPr>
        <w:snapToGrid w:val="0"/>
        <w:spacing w:line="580" w:lineRule="exact"/>
        <w:ind w:firstLineChars="200" w:firstLine="640"/>
        <w:textAlignment w:val="baseline"/>
        <w:rPr>
          <w:rFonts w:ascii="仿宋_GB2312" w:eastAsia="仿宋_GB2312" w:hAnsi="仿宋_GB2312" w:cs="仿宋_GB2312"/>
          <w:sz w:val="32"/>
          <w:szCs w:val="32"/>
        </w:rPr>
      </w:pPr>
      <w:r>
        <w:rPr>
          <w:rFonts w:ascii="仿宋" w:eastAsia="仿宋" w:hAnsi="仿宋" w:cs="楷体" w:hint="eastAsia"/>
          <w:sz w:val="32"/>
          <w:szCs w:val="32"/>
        </w:rPr>
        <w:t>在省交建局和市交通局的关心、领导下，在市总工会和市劳动竞赛委员会的大力支持下，宿迁市高速公路建设指挥部紧紧围绕项目总体目标，全面落实管理责任，秉持“品质宿泗、平安宿泗、绿色宿泗、智慧宿泗、科创宿泗、廉洁宿泗”的建设理念，以“标准化、信息化、绿色化”为核心，以劳动竞赛活动为抓手，扎实开展劳动竞赛活动，在稳步推进项目建设的同时，也促进了</w:t>
      </w:r>
      <w:r>
        <w:rPr>
          <w:rFonts w:ascii="仿宋" w:eastAsia="仿宋" w:hAnsi="仿宋" w:cs="楷体" w:hint="eastAsia"/>
          <w:sz w:val="32"/>
          <w:szCs w:val="32"/>
        </w:rPr>
        <w:lastRenderedPageBreak/>
        <w:t>各参建单位素质的整体提升。</w:t>
      </w:r>
    </w:p>
    <w:p w:rsidR="00C13F26" w:rsidRDefault="00D864F6">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（一）统一思想行动，确保活动取得实效。</w:t>
      </w:r>
      <w:r>
        <w:rPr>
          <w:rFonts w:ascii="仿宋_GB2312" w:eastAsia="仿宋_GB2312" w:hAnsi="仿宋_GB2312" w:cs="仿宋_GB2312" w:hint="eastAsia"/>
          <w:sz w:val="32"/>
          <w:szCs w:val="32"/>
        </w:rPr>
        <w:t>在收到宿迁市劳动竞赛委员会《关于组织开展2</w:t>
      </w:r>
      <w:r>
        <w:rPr>
          <w:rFonts w:ascii="仿宋_GB2312" w:eastAsia="仿宋_GB2312" w:hAnsi="仿宋_GB2312" w:cs="仿宋_GB2312"/>
          <w:sz w:val="32"/>
          <w:szCs w:val="32"/>
        </w:rPr>
        <w:t>023年全市十大示范性重点工程劳动竞赛的通知</w:t>
      </w:r>
      <w:r>
        <w:rPr>
          <w:rFonts w:ascii="仿宋_GB2312" w:eastAsia="仿宋_GB2312" w:hAnsi="仿宋_GB2312" w:cs="仿宋_GB2312" w:hint="eastAsia"/>
          <w:sz w:val="32"/>
          <w:szCs w:val="32"/>
        </w:rPr>
        <w:t>》后，宿迁市高速公路建设指挥部高度重视，立即组织召开专题讨论会，认真研究，制定了详细的竞赛规则，以文件形式明确劳动竞赛的内容、评比程序、时间节点、竞赛打分和奖项，保证了劳动竞赛标准化实施，确保活动公平公正。</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劳动竞赛活动期间，各单位主动配合，加强领导职能、细化工作，责任目标层层分解，将责任任务层层分解到具体的施工作业班组，明确工程进度难点，提前谋划，科学管理，形成上下协调联动的良好局面，在保证质量、安全的情况下有序推进项目。活动期间，各参建单位认真分析，详细制定了安全、质量、进度及日常管理等保证措施和方法，把劳动竞赛与日常施工统一安排，做到目标明确，落实到位。为劳动竞赛工作的顺利开展提供有力的组织保证。</w:t>
      </w:r>
    </w:p>
    <w:p w:rsidR="00C13F26" w:rsidRDefault="00D864F6">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（二）加大动员宣传，确保参与积极性。</w:t>
      </w:r>
      <w:r>
        <w:rPr>
          <w:rFonts w:ascii="仿宋_GB2312" w:eastAsia="仿宋_GB2312" w:hAnsi="仿宋_GB2312" w:cs="仿宋_GB2312" w:hint="eastAsia"/>
          <w:sz w:val="32"/>
          <w:szCs w:val="32"/>
        </w:rPr>
        <w:t>通过媒体宣传、组织宣讲等方式，大力开展宣传动员工作，营运良好的竞赛氛围。为确保此次活动顺利、有序地进行，各单位认真组织</w:t>
      </w:r>
      <w:r w:rsidR="008815FE">
        <w:rPr>
          <w:rFonts w:ascii="仿宋_GB2312" w:eastAsia="仿宋_GB2312" w:hAnsi="仿宋_GB2312" w:cs="仿宋_GB2312" w:hint="eastAsia"/>
          <w:sz w:val="32"/>
          <w:szCs w:val="32"/>
        </w:rPr>
        <w:t>召开</w:t>
      </w:r>
      <w:r>
        <w:rPr>
          <w:rFonts w:ascii="仿宋_GB2312" w:eastAsia="仿宋_GB2312" w:hAnsi="仿宋_GB2312" w:cs="仿宋_GB2312" w:hint="eastAsia"/>
          <w:sz w:val="32"/>
          <w:szCs w:val="32"/>
        </w:rPr>
        <w:t>了“2</w:t>
      </w:r>
      <w:r>
        <w:rPr>
          <w:rFonts w:ascii="仿宋_GB2312" w:eastAsia="仿宋_GB2312" w:hAnsi="仿宋_GB2312" w:cs="仿宋_GB2312"/>
          <w:sz w:val="32"/>
          <w:szCs w:val="32"/>
        </w:rPr>
        <w:t>023年全市十大示范性重点工程劳动竞赛</w:t>
      </w:r>
      <w:r>
        <w:rPr>
          <w:rFonts w:ascii="仿宋_GB2312" w:eastAsia="仿宋_GB2312" w:hAnsi="仿宋_GB2312" w:cs="仿宋_GB2312" w:hint="eastAsia"/>
          <w:sz w:val="32"/>
          <w:szCs w:val="32"/>
        </w:rPr>
        <w:t>活动”学习会，通过宣传栏以及悬挂宣传横幅标语等形式，加深一线职工对开展劳动竞赛意义的认识，营造竞赛氛围，激发广大职工投身竞赛、学赶先进、争创一流的劳动热情，使竞赛活动深入人心。组织开展各项技能</w:t>
      </w:r>
      <w:r>
        <w:rPr>
          <w:rFonts w:ascii="仿宋_GB2312" w:eastAsia="仿宋_GB2312" w:hAnsi="仿宋_GB2312" w:cs="仿宋_GB2312" w:hint="eastAsia"/>
          <w:sz w:val="32"/>
          <w:szCs w:val="32"/>
        </w:rPr>
        <w:lastRenderedPageBreak/>
        <w:t>大比拼，使职工充分认识到劳动竞赛活动的重要性，切实提高参与的积极性。</w:t>
      </w:r>
    </w:p>
    <w:p w:rsidR="00C13F26" w:rsidRDefault="00D864F6">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（三）抓好过程控制，确保竞赛有序开展。</w:t>
      </w:r>
      <w:r>
        <w:rPr>
          <w:rFonts w:ascii="仿宋_GB2312" w:eastAsia="仿宋_GB2312" w:hAnsi="仿宋_GB2312" w:cs="仿宋_GB2312" w:hint="eastAsia"/>
          <w:sz w:val="32"/>
          <w:szCs w:val="32"/>
        </w:rPr>
        <w:t>为确保劳动竞赛不流于形式，能真正取得好的效果，项目办先后组织多次综合大检查，督促各参建单位做好质量、安全、进度、环保等方面的管理工作。并组织全线观摩学习活动，营造“比、学、赶、超”氛围，相互交流学习，补短板、强弱项、促提升，切实做到保质、保量完成建设任务，确保竞赛活动有序开展。</w:t>
      </w:r>
    </w:p>
    <w:p w:rsidR="00C13F26" w:rsidRDefault="00D864F6">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（四）加大奖惩力度，奋力实现年度目标。</w:t>
      </w:r>
      <w:r>
        <w:rPr>
          <w:rFonts w:ascii="仿宋_GB2312" w:eastAsia="仿宋_GB2312" w:hAnsi="仿宋_GB2312" w:cs="仿宋_GB2312" w:hint="eastAsia"/>
          <w:sz w:val="32"/>
          <w:szCs w:val="32"/>
        </w:rPr>
        <w:t>通过组织阶段性的月度考核，总结劳动竞赛活动成果，加大奖惩力度，表彰先进激励后进，发挥榜样示范和引领作用，发扬艰苦奋斗、努力拼搏的精神。创新运用劳动竞赛“流动红黄旗”考评机制，采取“红旗”受表彰、“黄旗”受警醒的方式，化“考核压力”为“干事动力”，进一步激发工程建设新动力，奋力实现年度目标任务。</w:t>
      </w:r>
    </w:p>
    <w:p w:rsidR="00C13F26" w:rsidRDefault="00D864F6">
      <w:pPr>
        <w:spacing w:line="580" w:lineRule="exact"/>
        <w:ind w:firstLineChars="200" w:firstLine="640"/>
        <w:rPr>
          <w:rFonts w:ascii="黑体" w:eastAsia="黑体" w:hAnsi="黑体"/>
          <w:sz w:val="32"/>
          <w:szCs w:val="32"/>
        </w:rPr>
      </w:pPr>
      <w:r>
        <w:rPr>
          <w:rFonts w:ascii="黑体" w:eastAsia="黑体" w:hAnsi="黑体" w:hint="eastAsia"/>
          <w:sz w:val="32"/>
          <w:szCs w:val="32"/>
        </w:rPr>
        <w:t>三、活动成效和亮点</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sz w:val="32"/>
          <w:szCs w:val="32"/>
        </w:rPr>
        <w:t>提升了工程建设质量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通过劳动竞赛活动，各参赛单位更加注重工程质量，采取有效措施加强质量管理和控制，使工程建设质量得到了明显提升。</w:t>
      </w:r>
      <w:r w:rsidR="00317A6E">
        <w:rPr>
          <w:rFonts w:ascii="仿宋_GB2312" w:eastAsia="仿宋_GB2312" w:hAnsi="仿宋_GB2312" w:cs="仿宋_GB2312" w:hint="eastAsia"/>
          <w:sz w:val="32"/>
          <w:szCs w:val="32"/>
        </w:rPr>
        <w:t>2</w:t>
      </w:r>
      <w:r w:rsidR="00317A6E">
        <w:rPr>
          <w:rFonts w:ascii="仿宋_GB2312" w:eastAsia="仿宋_GB2312" w:hAnsi="仿宋_GB2312" w:cs="仿宋_GB2312"/>
          <w:sz w:val="32"/>
          <w:szCs w:val="32"/>
        </w:rPr>
        <w:t>023年</w:t>
      </w:r>
      <w:r w:rsidR="00317A6E">
        <w:rPr>
          <w:rFonts w:ascii="仿宋_GB2312" w:eastAsia="仿宋_GB2312" w:hAnsi="仿宋_GB2312" w:cs="仿宋_GB2312" w:hint="eastAsia"/>
          <w:sz w:val="32"/>
          <w:szCs w:val="32"/>
        </w:rPr>
        <w:t>6月1</w:t>
      </w:r>
      <w:r w:rsidR="00317A6E">
        <w:rPr>
          <w:rFonts w:ascii="仿宋_GB2312" w:eastAsia="仿宋_GB2312" w:hAnsi="仿宋_GB2312" w:cs="仿宋_GB2312"/>
          <w:sz w:val="32"/>
          <w:szCs w:val="32"/>
        </w:rPr>
        <w:t>6日江苏省交通运输厅在本项目组织开展了“江苏省平安百年品质工程建设研究联盟</w:t>
      </w:r>
      <w:r w:rsidR="00317A6E">
        <w:rPr>
          <w:rFonts w:ascii="仿宋_GB2312" w:eastAsia="仿宋_GB2312" w:hAnsi="仿宋_GB2312" w:cs="仿宋_GB2312" w:hint="eastAsia"/>
          <w:sz w:val="32"/>
          <w:szCs w:val="32"/>
        </w:rPr>
        <w:t>2</w:t>
      </w:r>
      <w:r w:rsidR="00317A6E">
        <w:rPr>
          <w:rFonts w:ascii="仿宋_GB2312" w:eastAsia="仿宋_GB2312" w:hAnsi="仿宋_GB2312" w:cs="仿宋_GB2312"/>
          <w:sz w:val="32"/>
          <w:szCs w:val="32"/>
        </w:rPr>
        <w:t>023年度</w:t>
      </w:r>
      <w:r w:rsidR="00317A6E">
        <w:rPr>
          <w:rFonts w:ascii="仿宋_GB2312" w:eastAsia="仿宋_GB2312" w:hAnsi="仿宋_GB2312" w:cs="仿宋_GB2312" w:hint="eastAsia"/>
          <w:sz w:val="32"/>
          <w:szCs w:val="32"/>
        </w:rPr>
        <w:t>第一次观摩交流活动</w:t>
      </w:r>
      <w:r w:rsidR="00317A6E">
        <w:rPr>
          <w:rFonts w:ascii="仿宋_GB2312" w:eastAsia="仿宋_GB2312" w:hAnsi="仿宋_GB2312" w:cs="仿宋_GB2312"/>
          <w:sz w:val="32"/>
          <w:szCs w:val="32"/>
        </w:rPr>
        <w:t>”</w:t>
      </w:r>
      <w:r w:rsidR="004E13A6">
        <w:rPr>
          <w:rFonts w:ascii="仿宋_GB2312" w:eastAsia="仿宋_GB2312" w:hAnsi="仿宋_GB2312" w:cs="仿宋_GB2312"/>
          <w:sz w:val="32"/>
          <w:szCs w:val="32"/>
        </w:rPr>
        <w:t>，受到省内交通系统各级领导的一致好评。</w:t>
      </w:r>
      <w:r w:rsidR="004E13A6">
        <w:rPr>
          <w:rFonts w:ascii="仿宋_GB2312" w:eastAsia="仿宋_GB2312" w:hAnsi="仿宋_GB2312" w:cs="仿宋_GB2312" w:hint="eastAsia"/>
          <w:sz w:val="32"/>
          <w:szCs w:val="32"/>
        </w:rPr>
        <w:t>2</w:t>
      </w:r>
      <w:r w:rsidR="004E13A6">
        <w:rPr>
          <w:rFonts w:ascii="仿宋_GB2312" w:eastAsia="仿宋_GB2312" w:hAnsi="仿宋_GB2312" w:cs="仿宋_GB2312"/>
          <w:sz w:val="32"/>
          <w:szCs w:val="32"/>
        </w:rPr>
        <w:t>023年</w:t>
      </w:r>
      <w:r w:rsidR="004E13A6">
        <w:rPr>
          <w:rFonts w:ascii="仿宋_GB2312" w:eastAsia="仿宋_GB2312" w:hAnsi="仿宋_GB2312" w:cs="仿宋_GB2312" w:hint="eastAsia"/>
          <w:sz w:val="32"/>
          <w:szCs w:val="32"/>
        </w:rPr>
        <w:t>9月3日通过市级平安百年品质工程验收，各项指标均满足规范及精细化施工要求。</w:t>
      </w:r>
    </w:p>
    <w:p w:rsidR="00C13F26" w:rsidRPr="000D1BA0" w:rsidRDefault="00D864F6" w:rsidP="003634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二是</w:t>
      </w:r>
      <w:r>
        <w:rPr>
          <w:rFonts w:ascii="仿宋_GB2312" w:eastAsia="仿宋_GB2312" w:hAnsi="仿宋_GB2312" w:cs="仿宋_GB2312"/>
          <w:sz w:val="32"/>
          <w:szCs w:val="32"/>
        </w:rPr>
        <w:t>加快了工程进度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劳动竞赛活动激发了广大职工的积极性和创造力，许多参赛单位采取科学合理的施工方法和工艺，加快了工程进度，提前完成了</w:t>
      </w:r>
      <w:r>
        <w:rPr>
          <w:rFonts w:ascii="仿宋_GB2312" w:eastAsia="仿宋_GB2312" w:hAnsi="仿宋_GB2312" w:cs="仿宋_GB2312" w:hint="eastAsia"/>
          <w:sz w:val="32"/>
          <w:szCs w:val="32"/>
        </w:rPr>
        <w:t>目标</w:t>
      </w:r>
      <w:r>
        <w:rPr>
          <w:rFonts w:ascii="仿宋_GB2312" w:eastAsia="仿宋_GB2312" w:hAnsi="仿宋_GB2312" w:cs="仿宋_GB2312"/>
          <w:sz w:val="32"/>
          <w:szCs w:val="32"/>
        </w:rPr>
        <w:t>任务。</w:t>
      </w:r>
      <w:r w:rsidR="000D1BA0" w:rsidRPr="003634B2">
        <w:rPr>
          <w:rFonts w:ascii="仿宋_GB2312" w:eastAsia="仿宋_GB2312" w:hAnsi="仿宋_GB2312" w:cs="仿宋_GB2312" w:hint="eastAsia"/>
          <w:sz w:val="32"/>
          <w:szCs w:val="32"/>
        </w:rPr>
        <w:t>按照总体实施计划要求，对各项目部下达进度计划任务，分解落实各阶段计划，统筹协调、合理安排、精心组织，确保实现通车目标。对需完成的工程量、形象进度、产值做出明确规定，作为对各项目部考核依据。各项目部严格按照进度管理流程，编制年度、季度、月度计划，充分调动人、机、料等各种资源，坚持合理工期、科学工期理念，确保工程进度满足工程建设总工期要求。</w:t>
      </w:r>
      <w:r w:rsidR="004E13A6" w:rsidRPr="000D144D">
        <w:rPr>
          <w:rFonts w:ascii="仿宋_GB2312" w:eastAsia="仿宋_GB2312" w:hAnsi="仿宋_GB2312" w:cs="仿宋_GB2312" w:hint="eastAsia"/>
          <w:sz w:val="32"/>
          <w:szCs w:val="32"/>
        </w:rPr>
        <w:t>截至1</w:t>
      </w:r>
      <w:r w:rsidR="004E13A6" w:rsidRPr="000D144D">
        <w:rPr>
          <w:rFonts w:ascii="仿宋_GB2312" w:eastAsia="仿宋_GB2312" w:hAnsi="仿宋_GB2312" w:cs="仿宋_GB2312"/>
          <w:sz w:val="32"/>
          <w:szCs w:val="32"/>
        </w:rPr>
        <w:t>0</w:t>
      </w:r>
      <w:r w:rsidR="004E13A6" w:rsidRPr="000D144D">
        <w:rPr>
          <w:rFonts w:ascii="仿宋_GB2312" w:eastAsia="仿宋_GB2312" w:hAnsi="仿宋_GB2312" w:cs="仿宋_GB2312" w:hint="eastAsia"/>
          <w:sz w:val="32"/>
          <w:szCs w:val="32"/>
        </w:rPr>
        <w:t>月底，本项目自开工以来累计完成投资</w:t>
      </w:r>
      <w:r w:rsidR="004E13A6" w:rsidRPr="000D144D">
        <w:rPr>
          <w:rFonts w:ascii="仿宋_GB2312" w:eastAsia="仿宋_GB2312" w:hAnsi="仿宋_GB2312" w:cs="仿宋_GB2312"/>
          <w:sz w:val="32"/>
          <w:szCs w:val="32"/>
        </w:rPr>
        <w:t>389273</w:t>
      </w:r>
      <w:r w:rsidR="004E13A6" w:rsidRPr="000D144D">
        <w:rPr>
          <w:rFonts w:ascii="仿宋_GB2312" w:eastAsia="仿宋_GB2312" w:hAnsi="仿宋_GB2312" w:cs="仿宋_GB2312" w:hint="eastAsia"/>
          <w:sz w:val="32"/>
          <w:szCs w:val="32"/>
        </w:rPr>
        <w:t>万元，占总投资的</w:t>
      </w:r>
      <w:r w:rsidR="004E13A6" w:rsidRPr="000D144D">
        <w:rPr>
          <w:rFonts w:ascii="仿宋_GB2312" w:eastAsia="仿宋_GB2312" w:hAnsi="仿宋_GB2312" w:cs="仿宋_GB2312"/>
          <w:sz w:val="32"/>
          <w:szCs w:val="32"/>
        </w:rPr>
        <w:t>66.46</w:t>
      </w:r>
      <w:r w:rsidR="004E13A6" w:rsidRPr="000D144D">
        <w:rPr>
          <w:rFonts w:ascii="仿宋_GB2312" w:eastAsia="仿宋_GB2312" w:hAnsi="仿宋_GB2312" w:cs="仿宋_GB2312" w:hint="eastAsia"/>
          <w:sz w:val="32"/>
          <w:szCs w:val="32"/>
        </w:rPr>
        <w:t>%，实物工作量累计完成</w:t>
      </w:r>
      <w:r w:rsidR="004E13A6" w:rsidRPr="000D144D">
        <w:rPr>
          <w:rFonts w:ascii="仿宋_GB2312" w:eastAsia="仿宋_GB2312" w:hAnsi="仿宋_GB2312" w:cs="仿宋_GB2312"/>
          <w:sz w:val="32"/>
          <w:szCs w:val="32"/>
        </w:rPr>
        <w:t>276410</w:t>
      </w:r>
      <w:r w:rsidR="000D144D" w:rsidRPr="000D144D">
        <w:rPr>
          <w:rFonts w:ascii="仿宋_GB2312" w:eastAsia="仿宋_GB2312" w:hAnsi="仿宋_GB2312" w:cs="仿宋_GB2312" w:hint="eastAsia"/>
          <w:sz w:val="32"/>
          <w:szCs w:val="32"/>
        </w:rPr>
        <w:t>万元，</w:t>
      </w:r>
      <w:r w:rsidR="004E13A6" w:rsidRPr="000D144D">
        <w:rPr>
          <w:rFonts w:ascii="仿宋_GB2312" w:eastAsia="仿宋_GB2312" w:hAnsi="仿宋_GB2312" w:cs="仿宋_GB2312" w:hint="eastAsia"/>
          <w:sz w:val="32"/>
          <w:szCs w:val="32"/>
        </w:rPr>
        <w:t>劳动竞赛期间累计完成</w:t>
      </w:r>
      <w:r w:rsidR="000D144D" w:rsidRPr="000D144D">
        <w:rPr>
          <w:rFonts w:ascii="仿宋_GB2312" w:eastAsia="仿宋_GB2312" w:hAnsi="仿宋_GB2312" w:cs="仿宋_GB2312" w:hint="eastAsia"/>
          <w:sz w:val="32"/>
          <w:szCs w:val="32"/>
        </w:rPr>
        <w:t>产值7</w:t>
      </w:r>
      <w:r w:rsidR="000D144D" w:rsidRPr="000D144D">
        <w:rPr>
          <w:rFonts w:ascii="仿宋_GB2312" w:eastAsia="仿宋_GB2312" w:hAnsi="仿宋_GB2312" w:cs="仿宋_GB2312"/>
          <w:sz w:val="32"/>
          <w:szCs w:val="32"/>
        </w:rPr>
        <w:t>3273万元，超额完成既定目标任务。</w:t>
      </w:r>
      <w:r w:rsidR="004E13A6" w:rsidRPr="000D144D">
        <w:rPr>
          <w:rFonts w:ascii="仿宋_GB2312" w:eastAsia="仿宋_GB2312" w:hAnsi="仿宋_GB2312" w:cs="仿宋_GB2312" w:hint="eastAsia"/>
          <w:sz w:val="32"/>
          <w:szCs w:val="32"/>
        </w:rPr>
        <w:t>路基桥梁工程全部完成，正在进行沥青面层施工</w:t>
      </w:r>
      <w:r w:rsidR="000D144D" w:rsidRPr="000D144D">
        <w:rPr>
          <w:rFonts w:ascii="仿宋_GB2312" w:eastAsia="仿宋_GB2312" w:hAnsi="仿宋_GB2312" w:cs="仿宋_GB2312" w:hint="eastAsia"/>
          <w:sz w:val="32"/>
          <w:szCs w:val="32"/>
        </w:rPr>
        <w:t>。</w:t>
      </w:r>
    </w:p>
    <w:p w:rsidR="002856F8" w:rsidRPr="002856F8" w:rsidRDefault="002856F8">
      <w:pPr>
        <w:spacing w:line="580" w:lineRule="exact"/>
        <w:ind w:firstLineChars="200" w:firstLine="640"/>
        <w:rPr>
          <w:rFonts w:ascii="仿宋_GB2312" w:eastAsia="仿宋_GB2312" w:hAnsi="仿宋_GB2312" w:cs="仿宋_GB2312"/>
          <w:sz w:val="32"/>
          <w:szCs w:val="32"/>
        </w:rPr>
      </w:pPr>
      <w:r w:rsidRPr="002856F8">
        <w:rPr>
          <w:rFonts w:ascii="仿宋_GB2312" w:eastAsia="仿宋_GB2312" w:hAnsi="仿宋_GB2312" w:cs="仿宋_GB2312" w:hint="eastAsia"/>
          <w:sz w:val="32"/>
          <w:szCs w:val="32"/>
        </w:rPr>
        <w:t>三是提高了安全生产意识。本次活动将安全生产作为重要指标之一，各参赛单位高度重视安全生产工作，加强了安全管理和防护措施，有效降低了事故</w:t>
      </w:r>
      <w:bookmarkStart w:id="0" w:name="_GoBack"/>
      <w:bookmarkEnd w:id="0"/>
      <w:r w:rsidRPr="002856F8">
        <w:rPr>
          <w:rFonts w:ascii="仿宋_GB2312" w:eastAsia="仿宋_GB2312" w:hAnsi="仿宋_GB2312" w:cs="仿宋_GB2312" w:hint="eastAsia"/>
          <w:sz w:val="32"/>
          <w:szCs w:val="32"/>
        </w:rPr>
        <w:t>发生率。项目成功举办了2023年度大型综合应急演练，顺利通过了市级“平安工地”考评，完成了省级“平安工地”示范工程的考评工作。</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w:t>
      </w:r>
      <w:r>
        <w:rPr>
          <w:rFonts w:ascii="仿宋_GB2312" w:eastAsia="仿宋_GB2312" w:hAnsi="仿宋_GB2312" w:cs="仿宋_GB2312"/>
          <w:sz w:val="32"/>
          <w:szCs w:val="32"/>
        </w:rPr>
        <w:t>增强了团队协作精神</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劳动竞赛活动需要各参赛单位和广大职工齐心协力、共同协作，在比赛中培养了团队协作精神，有助于提升企业凝聚力和竞争力。</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w:t>
      </w:r>
      <w:r>
        <w:rPr>
          <w:rFonts w:ascii="仿宋_GB2312" w:eastAsia="仿宋_GB2312" w:hAnsi="仿宋_GB2312" w:cs="仿宋_GB2312"/>
          <w:sz w:val="32"/>
          <w:szCs w:val="32"/>
        </w:rPr>
        <w:t>发现</w:t>
      </w:r>
      <w:r>
        <w:rPr>
          <w:rFonts w:ascii="仿宋_GB2312" w:eastAsia="仿宋_GB2312" w:hAnsi="仿宋_GB2312" w:cs="仿宋_GB2312" w:hint="eastAsia"/>
          <w:sz w:val="32"/>
          <w:szCs w:val="32"/>
        </w:rPr>
        <w:t>和培养</w:t>
      </w:r>
      <w:r>
        <w:rPr>
          <w:rFonts w:ascii="仿宋_GB2312" w:eastAsia="仿宋_GB2312" w:hAnsi="仿宋_GB2312" w:cs="仿宋_GB2312"/>
          <w:sz w:val="32"/>
          <w:szCs w:val="32"/>
        </w:rPr>
        <w:t>了优秀人才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通过本次活动，发现</w:t>
      </w:r>
      <w:r>
        <w:rPr>
          <w:rFonts w:ascii="仿宋_GB2312" w:eastAsia="仿宋_GB2312" w:hAnsi="仿宋_GB2312" w:cs="仿宋_GB2312" w:hint="eastAsia"/>
          <w:sz w:val="32"/>
          <w:szCs w:val="32"/>
        </w:rPr>
        <w:t>和培养</w:t>
      </w:r>
      <w:r>
        <w:rPr>
          <w:rFonts w:ascii="仿宋_GB2312" w:eastAsia="仿宋_GB2312" w:hAnsi="仿宋_GB2312" w:cs="仿宋_GB2312"/>
          <w:sz w:val="32"/>
          <w:szCs w:val="32"/>
        </w:rPr>
        <w:t>了</w:t>
      </w:r>
      <w:r>
        <w:rPr>
          <w:rFonts w:ascii="仿宋_GB2312" w:eastAsia="仿宋_GB2312" w:hAnsi="仿宋_GB2312" w:cs="仿宋_GB2312"/>
          <w:sz w:val="32"/>
          <w:szCs w:val="32"/>
        </w:rPr>
        <w:lastRenderedPageBreak/>
        <w:t>一批业务精湛、具有创新精神和奉献精神的优秀人才，为</w:t>
      </w:r>
      <w:r>
        <w:rPr>
          <w:rFonts w:ascii="仿宋_GB2312" w:eastAsia="仿宋_GB2312" w:hAnsi="仿宋_GB2312" w:cs="仿宋_GB2312" w:hint="eastAsia"/>
          <w:sz w:val="32"/>
          <w:szCs w:val="32"/>
        </w:rPr>
        <w:t>高速</w:t>
      </w:r>
      <w:r>
        <w:rPr>
          <w:rFonts w:ascii="仿宋_GB2312" w:eastAsia="仿宋_GB2312" w:hAnsi="仿宋_GB2312" w:cs="仿宋_GB2312"/>
          <w:sz w:val="32"/>
          <w:szCs w:val="32"/>
        </w:rPr>
        <w:t>公路建设发展提供了人才保障。</w:t>
      </w:r>
    </w:p>
    <w:p w:rsidR="00C13F26" w:rsidRDefault="00D864F6">
      <w:pPr>
        <w:spacing w:line="580" w:lineRule="exact"/>
        <w:ind w:firstLineChars="200" w:firstLine="640"/>
        <w:rPr>
          <w:rFonts w:ascii="黑体" w:eastAsia="黑体" w:hAnsi="黑体"/>
          <w:sz w:val="32"/>
          <w:szCs w:val="32"/>
        </w:rPr>
      </w:pPr>
      <w:r>
        <w:rPr>
          <w:rFonts w:ascii="黑体" w:eastAsia="黑体" w:hAnsi="黑体"/>
          <w:sz w:val="32"/>
          <w:szCs w:val="32"/>
        </w:rPr>
        <w:t>四</w:t>
      </w:r>
      <w:r>
        <w:rPr>
          <w:rFonts w:ascii="黑体" w:eastAsia="黑体" w:hAnsi="黑体" w:hint="eastAsia"/>
          <w:sz w:val="32"/>
          <w:szCs w:val="32"/>
        </w:rPr>
        <w:t>、存在</w:t>
      </w:r>
      <w:r>
        <w:rPr>
          <w:rFonts w:ascii="黑体" w:eastAsia="黑体" w:hAnsi="黑体"/>
          <w:sz w:val="32"/>
          <w:szCs w:val="32"/>
        </w:rPr>
        <w:t>问题和不足</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虽然本次劳动竞赛活动取得了显著成效，但仍存在一些问题和不足之处：</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仿宋_GB2312" w:eastAsia="仿宋_GB2312" w:hAnsi="仿宋_GB2312" w:cs="仿宋_GB2312"/>
          <w:sz w:val="32"/>
          <w:szCs w:val="32"/>
        </w:rPr>
        <w:t>活动宣传不够充分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部分</w:t>
      </w:r>
      <w:r>
        <w:rPr>
          <w:rFonts w:ascii="仿宋_GB2312" w:eastAsia="仿宋_GB2312" w:hAnsi="仿宋_GB2312" w:cs="仿宋_GB2312" w:hint="eastAsia"/>
          <w:sz w:val="32"/>
          <w:szCs w:val="32"/>
        </w:rPr>
        <w:t>参</w:t>
      </w:r>
      <w:r>
        <w:rPr>
          <w:rFonts w:ascii="仿宋_GB2312" w:eastAsia="仿宋_GB2312" w:hAnsi="仿宋_GB2312" w:cs="仿宋_GB2312"/>
          <w:sz w:val="32"/>
          <w:szCs w:val="32"/>
        </w:rPr>
        <w:t>建单位和职工对活动的意义和内容了解不够深入，参与积极性不高。</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竞赛指标科学性不强。在下达劳动竞赛任务时，部分竞赛指标偏高，未能充分考虑突发性事件的发生，劳动竞赛期间各参建单位虽然采取了多方面措施，战高温、斗酷暑，挥洒汗水在一线，但是受复杂天气的影响，部分指标未能达到理想效果，挫伤了建设者的积极性。部分竞赛指标制定较低，参建单位不费力气便唾手可得，未能发挥竞赛作用。</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r>
        <w:rPr>
          <w:rFonts w:ascii="仿宋_GB2312" w:eastAsia="仿宋_GB2312" w:hAnsi="仿宋_GB2312" w:cs="仿宋_GB2312"/>
          <w:sz w:val="32"/>
          <w:szCs w:val="32"/>
        </w:rPr>
        <w:t>活动组织</w:t>
      </w:r>
      <w:r>
        <w:rPr>
          <w:rFonts w:ascii="仿宋_GB2312" w:eastAsia="仿宋_GB2312" w:hAnsi="仿宋_GB2312" w:cs="仿宋_GB2312" w:hint="eastAsia"/>
          <w:sz w:val="32"/>
          <w:szCs w:val="32"/>
        </w:rPr>
        <w:t>还</w:t>
      </w:r>
      <w:r>
        <w:rPr>
          <w:rFonts w:ascii="仿宋_GB2312" w:eastAsia="仿宋_GB2312" w:hAnsi="仿宋_GB2312" w:cs="仿宋_GB2312"/>
          <w:sz w:val="32"/>
          <w:szCs w:val="32"/>
        </w:rPr>
        <w:t>不够严谨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由于活动涉及面广、参与单位众多，</w:t>
      </w:r>
      <w:r>
        <w:rPr>
          <w:rFonts w:ascii="仿宋_GB2312" w:eastAsia="仿宋_GB2312" w:hAnsi="仿宋_GB2312" w:cs="仿宋_GB2312" w:hint="eastAsia"/>
          <w:sz w:val="32"/>
          <w:szCs w:val="32"/>
        </w:rPr>
        <w:t>宿迁</w:t>
      </w:r>
      <w:r>
        <w:rPr>
          <w:rFonts w:ascii="仿宋_GB2312" w:eastAsia="仿宋_GB2312" w:hAnsi="仿宋_GB2312" w:cs="仿宋_GB2312"/>
          <w:sz w:val="32"/>
          <w:szCs w:val="32"/>
        </w:rPr>
        <w:t>市高速公路建设指挥部在活动细节上存在一些疏漏和不严谨之处，需要进一步加强管理和监督。</w:t>
      </w:r>
    </w:p>
    <w:p w:rsidR="00C13F26" w:rsidRDefault="00D864F6">
      <w:pPr>
        <w:spacing w:line="580" w:lineRule="exact"/>
        <w:ind w:firstLineChars="200" w:firstLine="640"/>
        <w:rPr>
          <w:rFonts w:ascii="黑体" w:eastAsia="黑体" w:hAnsi="黑体"/>
          <w:sz w:val="32"/>
          <w:szCs w:val="32"/>
        </w:rPr>
      </w:pPr>
      <w:r>
        <w:rPr>
          <w:rFonts w:ascii="黑体" w:eastAsia="黑体" w:hAnsi="黑体"/>
          <w:sz w:val="32"/>
          <w:szCs w:val="32"/>
        </w:rPr>
        <w:t>五、</w:t>
      </w:r>
      <w:r>
        <w:rPr>
          <w:rFonts w:ascii="黑体" w:eastAsia="黑体" w:hAnsi="黑体" w:hint="eastAsia"/>
          <w:sz w:val="32"/>
          <w:szCs w:val="32"/>
        </w:rPr>
        <w:t>活动</w:t>
      </w:r>
      <w:r>
        <w:rPr>
          <w:rFonts w:ascii="黑体" w:eastAsia="黑体" w:hAnsi="黑体"/>
          <w:sz w:val="32"/>
          <w:szCs w:val="32"/>
        </w:rPr>
        <w:t>总结</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本次</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023年全市十大示范性重点工程劳动竞赛活动取得了圆满成功，达到了预期目标，为全市经济社会发展做出了积极贡献。同时也要看到存在的问题和不足之处，需要</w:t>
      </w:r>
      <w:r>
        <w:rPr>
          <w:rFonts w:ascii="仿宋_GB2312" w:eastAsia="仿宋_GB2312" w:hAnsi="仿宋_GB2312" w:cs="仿宋_GB2312" w:hint="eastAsia"/>
          <w:sz w:val="32"/>
          <w:szCs w:val="32"/>
        </w:rPr>
        <w:t>进一步加大劳动竞赛宣传力度，调动参建职工的工作热情，充分利用网络资源，扩大活动的参与面与奖评效果。继续督促采用新技术、新工艺、</w:t>
      </w:r>
      <w:r>
        <w:rPr>
          <w:rFonts w:ascii="仿宋_GB2312" w:eastAsia="仿宋_GB2312" w:hAnsi="仿宋_GB2312" w:cs="仿宋_GB2312" w:hint="eastAsia"/>
          <w:sz w:val="32"/>
          <w:szCs w:val="32"/>
        </w:rPr>
        <w:lastRenderedPageBreak/>
        <w:t>新方法，让参建职工有心动的亮点和新鲜感，增强参与的热情，用科学的进步推动项目建设。进一步优化管理思路，细化奖罚考核制度，采用“重奖重罚”的激励方式，让参建员既有动力又有压力，自觉、积极、主动地参与到工程建设中</w:t>
      </w:r>
      <w:r>
        <w:rPr>
          <w:rFonts w:ascii="仿宋_GB2312" w:eastAsia="仿宋_GB2312" w:hAnsi="仿宋_GB2312" w:cs="仿宋_GB2312"/>
          <w:sz w:val="32"/>
          <w:szCs w:val="32"/>
        </w:rPr>
        <w:t>，不断提高竞赛活动的质量和效果。</w:t>
      </w:r>
    </w:p>
    <w:p w:rsidR="00C13F26" w:rsidRDefault="00D864F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我们将继续深入贯彻落实市</w:t>
      </w:r>
      <w:r>
        <w:rPr>
          <w:rFonts w:ascii="仿宋_GB2312" w:eastAsia="仿宋_GB2312" w:hAnsi="仿宋_GB2312" w:cs="仿宋_GB2312" w:hint="eastAsia"/>
          <w:sz w:val="32"/>
          <w:szCs w:val="32"/>
        </w:rPr>
        <w:t>委市</w:t>
      </w:r>
      <w:r>
        <w:rPr>
          <w:rFonts w:ascii="仿宋_GB2312" w:eastAsia="仿宋_GB2312" w:hAnsi="仿宋_GB2312" w:cs="仿宋_GB2312"/>
          <w:sz w:val="32"/>
          <w:szCs w:val="32"/>
        </w:rPr>
        <w:t>政府的决策部署，围绕全市高速公路建设发展大局，积极开展各类劳动竞赛活动，</w:t>
      </w:r>
      <w:r>
        <w:rPr>
          <w:rFonts w:ascii="仿宋_GB2312" w:eastAsia="仿宋_GB2312" w:hAnsi="仿宋_GB2312" w:cs="仿宋_GB2312" w:hint="eastAsia"/>
          <w:sz w:val="32"/>
          <w:szCs w:val="32"/>
        </w:rPr>
        <w:t>营造真抓实干、团结拼搏、争先创优的竞赛氛围，</w:t>
      </w:r>
      <w:r>
        <w:rPr>
          <w:rFonts w:ascii="仿宋_GB2312" w:eastAsia="仿宋_GB2312" w:hAnsi="仿宋_GB2312" w:cs="仿宋_GB2312"/>
          <w:sz w:val="32"/>
          <w:szCs w:val="32"/>
        </w:rPr>
        <w:t>激发广大职工的积极性和创造力，推动</w:t>
      </w:r>
      <w:r>
        <w:rPr>
          <w:rFonts w:ascii="仿宋_GB2312" w:eastAsia="仿宋_GB2312" w:hAnsi="仿宋_GB2312" w:cs="仿宋_GB2312" w:hint="eastAsia"/>
          <w:sz w:val="32"/>
          <w:szCs w:val="32"/>
        </w:rPr>
        <w:t>我市</w:t>
      </w:r>
      <w:r>
        <w:rPr>
          <w:rFonts w:ascii="仿宋_GB2312" w:eastAsia="仿宋_GB2312" w:hAnsi="仿宋_GB2312" w:cs="仿宋_GB2312"/>
          <w:sz w:val="32"/>
          <w:szCs w:val="32"/>
        </w:rPr>
        <w:t>高速公路</w:t>
      </w:r>
      <w:r>
        <w:rPr>
          <w:rFonts w:ascii="仿宋_GB2312" w:eastAsia="仿宋_GB2312" w:hAnsi="仿宋_GB2312" w:cs="仿宋_GB2312" w:hint="eastAsia"/>
          <w:sz w:val="32"/>
          <w:szCs w:val="32"/>
        </w:rPr>
        <w:t>建设</w:t>
      </w:r>
      <w:r>
        <w:rPr>
          <w:rFonts w:ascii="仿宋_GB2312" w:eastAsia="仿宋_GB2312" w:hAnsi="仿宋_GB2312" w:cs="仿宋_GB2312"/>
          <w:sz w:val="32"/>
          <w:szCs w:val="32"/>
        </w:rPr>
        <w:t>不断取得新佳绩、再创新辉煌。</w:t>
      </w:r>
    </w:p>
    <w:p w:rsidR="00C13F26" w:rsidRDefault="00C13F26">
      <w:pPr>
        <w:spacing w:line="580" w:lineRule="exact"/>
        <w:ind w:firstLineChars="200" w:firstLine="640"/>
        <w:rPr>
          <w:rFonts w:ascii="仿宋_GB2312" w:eastAsia="仿宋_GB2312" w:hAnsi="仿宋_GB2312" w:cs="仿宋_GB2312"/>
          <w:sz w:val="32"/>
          <w:szCs w:val="32"/>
        </w:rPr>
      </w:pPr>
    </w:p>
    <w:p w:rsidR="00C13F26" w:rsidRDefault="00C13F26">
      <w:pPr>
        <w:spacing w:line="580" w:lineRule="exact"/>
        <w:ind w:firstLineChars="200" w:firstLine="640"/>
        <w:rPr>
          <w:rFonts w:ascii="仿宋_GB2312" w:eastAsia="仿宋_GB2312" w:hAnsi="仿宋_GB2312" w:cs="仿宋_GB2312"/>
          <w:sz w:val="32"/>
          <w:szCs w:val="32"/>
        </w:rPr>
      </w:pPr>
    </w:p>
    <w:p w:rsidR="00C13F26" w:rsidRDefault="00D864F6">
      <w:pPr>
        <w:spacing w:line="580" w:lineRule="exact"/>
        <w:ind w:firstLineChars="200" w:firstLine="640"/>
        <w:jc w:val="righ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宿迁市高速公路建设指挥部</w:t>
      </w:r>
    </w:p>
    <w:p w:rsidR="00C13F26" w:rsidRDefault="00D864F6">
      <w:pPr>
        <w:wordWrap w:val="0"/>
        <w:spacing w:line="580" w:lineRule="exact"/>
        <w:ind w:firstLineChars="200" w:firstLine="640"/>
        <w:jc w:val="right"/>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 xml:space="preserve">日    </w:t>
      </w:r>
    </w:p>
    <w:sectPr w:rsidR="00C13F26">
      <w:headerReference w:type="default" r:id="rId8"/>
      <w:footerReference w:type="default" r:id="rId9"/>
      <w:pgSz w:w="11906" w:h="16838"/>
      <w:pgMar w:top="2098" w:right="1531" w:bottom="1928" w:left="1531"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DF" w:rsidRDefault="006208DF">
      <w:r>
        <w:separator/>
      </w:r>
    </w:p>
  </w:endnote>
  <w:endnote w:type="continuationSeparator" w:id="0">
    <w:p w:rsidR="006208DF" w:rsidRDefault="0062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26" w:rsidRDefault="00D864F6">
    <w:pPr>
      <w:pStyle w:val="ad"/>
      <w:jc w:val="both"/>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3F26" w:rsidRDefault="00D864F6">
                          <w:pPr>
                            <w:pStyle w:val="ad"/>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856F8">
                            <w:rPr>
                              <w:rFonts w:ascii="Times New Roman" w:hAnsi="Times New Roman"/>
                              <w:noProof/>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9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" filled="f" stroked="f" strokeweight=".5pt">
              <v:textbox style="mso-fit-shape-to-text:t" inset="0,0,0,0">
                <w:txbxContent>
                  <w:p w:rsidR="00C13F26" w:rsidRDefault="00D864F6">
                    <w:pPr>
                      <w:pStyle w:val="ad"/>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856F8">
                      <w:rPr>
                        <w:rFonts w:ascii="Times New Roman" w:hAnsi="Times New Roman"/>
                        <w:noProof/>
                        <w:sz w:val="28"/>
                        <w:szCs w:val="28"/>
                      </w:rPr>
                      <w:t>7</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DF" w:rsidRDefault="006208DF">
      <w:r>
        <w:separator/>
      </w:r>
    </w:p>
  </w:footnote>
  <w:footnote w:type="continuationSeparator" w:id="0">
    <w:p w:rsidR="006208DF" w:rsidRDefault="00620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26" w:rsidRDefault="00C13F26">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ZDY0ZWIxYzc2MWFjOGQ4MTIwYTY5NGMzZTU2Y2IifQ=="/>
  </w:docVars>
  <w:rsids>
    <w:rsidRoot w:val="00172A27"/>
    <w:rsid w:val="00001D0A"/>
    <w:rsid w:val="00005CA7"/>
    <w:rsid w:val="000232C8"/>
    <w:rsid w:val="00023660"/>
    <w:rsid w:val="0003727E"/>
    <w:rsid w:val="000429C4"/>
    <w:rsid w:val="00050440"/>
    <w:rsid w:val="000561A3"/>
    <w:rsid w:val="000604D4"/>
    <w:rsid w:val="000622F2"/>
    <w:rsid w:val="00062D7E"/>
    <w:rsid w:val="00072B93"/>
    <w:rsid w:val="0007611C"/>
    <w:rsid w:val="00086F23"/>
    <w:rsid w:val="000A461B"/>
    <w:rsid w:val="000B5BCC"/>
    <w:rsid w:val="000B5C7B"/>
    <w:rsid w:val="000C2880"/>
    <w:rsid w:val="000D1130"/>
    <w:rsid w:val="000D144D"/>
    <w:rsid w:val="000D1BA0"/>
    <w:rsid w:val="000E0292"/>
    <w:rsid w:val="00100371"/>
    <w:rsid w:val="001033F6"/>
    <w:rsid w:val="001034D4"/>
    <w:rsid w:val="001044A7"/>
    <w:rsid w:val="00106723"/>
    <w:rsid w:val="0011008D"/>
    <w:rsid w:val="001117C2"/>
    <w:rsid w:val="00123553"/>
    <w:rsid w:val="00124BB7"/>
    <w:rsid w:val="00125168"/>
    <w:rsid w:val="00127AD6"/>
    <w:rsid w:val="001373DF"/>
    <w:rsid w:val="00150EA7"/>
    <w:rsid w:val="00153232"/>
    <w:rsid w:val="001553CC"/>
    <w:rsid w:val="00166022"/>
    <w:rsid w:val="0016691B"/>
    <w:rsid w:val="00172A27"/>
    <w:rsid w:val="00181347"/>
    <w:rsid w:val="00191596"/>
    <w:rsid w:val="001931F1"/>
    <w:rsid w:val="001A3CBD"/>
    <w:rsid w:val="001B612C"/>
    <w:rsid w:val="001C1DDB"/>
    <w:rsid w:val="001C7261"/>
    <w:rsid w:val="001E77A4"/>
    <w:rsid w:val="001F5CFF"/>
    <w:rsid w:val="00202E7D"/>
    <w:rsid w:val="00203F7E"/>
    <w:rsid w:val="002105A6"/>
    <w:rsid w:val="002142E6"/>
    <w:rsid w:val="00217C0A"/>
    <w:rsid w:val="0022141A"/>
    <w:rsid w:val="002217E3"/>
    <w:rsid w:val="00224553"/>
    <w:rsid w:val="002423BF"/>
    <w:rsid w:val="0024507E"/>
    <w:rsid w:val="002717A3"/>
    <w:rsid w:val="0028207B"/>
    <w:rsid w:val="00283224"/>
    <w:rsid w:val="00283430"/>
    <w:rsid w:val="002856F8"/>
    <w:rsid w:val="00292F56"/>
    <w:rsid w:val="00293A86"/>
    <w:rsid w:val="002A258D"/>
    <w:rsid w:val="002C13C8"/>
    <w:rsid w:val="002C4C84"/>
    <w:rsid w:val="002D34FB"/>
    <w:rsid w:val="002D6724"/>
    <w:rsid w:val="002E0462"/>
    <w:rsid w:val="002E1F6F"/>
    <w:rsid w:val="002F5522"/>
    <w:rsid w:val="00302839"/>
    <w:rsid w:val="00316C3C"/>
    <w:rsid w:val="0031781C"/>
    <w:rsid w:val="00317A6E"/>
    <w:rsid w:val="00320209"/>
    <w:rsid w:val="003265BC"/>
    <w:rsid w:val="00332C20"/>
    <w:rsid w:val="003356FE"/>
    <w:rsid w:val="0034154C"/>
    <w:rsid w:val="00343D45"/>
    <w:rsid w:val="003468E9"/>
    <w:rsid w:val="00346F2B"/>
    <w:rsid w:val="00355FA0"/>
    <w:rsid w:val="003634B2"/>
    <w:rsid w:val="00367DD5"/>
    <w:rsid w:val="00371E17"/>
    <w:rsid w:val="00373EFD"/>
    <w:rsid w:val="0037732A"/>
    <w:rsid w:val="003803A6"/>
    <w:rsid w:val="00391D59"/>
    <w:rsid w:val="00396240"/>
    <w:rsid w:val="003A0C7B"/>
    <w:rsid w:val="003A42A8"/>
    <w:rsid w:val="003B2811"/>
    <w:rsid w:val="003B6589"/>
    <w:rsid w:val="003C0F69"/>
    <w:rsid w:val="003C1F12"/>
    <w:rsid w:val="003C5834"/>
    <w:rsid w:val="003C6217"/>
    <w:rsid w:val="003D0FAD"/>
    <w:rsid w:val="003D776A"/>
    <w:rsid w:val="003E0D58"/>
    <w:rsid w:val="003F177D"/>
    <w:rsid w:val="00404128"/>
    <w:rsid w:val="00424635"/>
    <w:rsid w:val="00433FCD"/>
    <w:rsid w:val="00442A57"/>
    <w:rsid w:val="004804A7"/>
    <w:rsid w:val="0048295B"/>
    <w:rsid w:val="00483132"/>
    <w:rsid w:val="004859E1"/>
    <w:rsid w:val="004937D4"/>
    <w:rsid w:val="00496D8D"/>
    <w:rsid w:val="004A1180"/>
    <w:rsid w:val="004A5718"/>
    <w:rsid w:val="004A7FAE"/>
    <w:rsid w:val="004B5C5D"/>
    <w:rsid w:val="004B5D3E"/>
    <w:rsid w:val="004B6423"/>
    <w:rsid w:val="004C216C"/>
    <w:rsid w:val="004C413E"/>
    <w:rsid w:val="004C550A"/>
    <w:rsid w:val="004D07CC"/>
    <w:rsid w:val="004D392D"/>
    <w:rsid w:val="004D3B58"/>
    <w:rsid w:val="004D5665"/>
    <w:rsid w:val="004E13A6"/>
    <w:rsid w:val="004E37AF"/>
    <w:rsid w:val="004E4F8B"/>
    <w:rsid w:val="004E71AE"/>
    <w:rsid w:val="004F5069"/>
    <w:rsid w:val="00500FBE"/>
    <w:rsid w:val="005148F6"/>
    <w:rsid w:val="00516595"/>
    <w:rsid w:val="00524B5F"/>
    <w:rsid w:val="005334D9"/>
    <w:rsid w:val="00566657"/>
    <w:rsid w:val="00574B74"/>
    <w:rsid w:val="00574D3F"/>
    <w:rsid w:val="005847F5"/>
    <w:rsid w:val="00587167"/>
    <w:rsid w:val="005A2D64"/>
    <w:rsid w:val="005C0471"/>
    <w:rsid w:val="005C7479"/>
    <w:rsid w:val="005D082A"/>
    <w:rsid w:val="005D2B20"/>
    <w:rsid w:val="005D7E51"/>
    <w:rsid w:val="005E1637"/>
    <w:rsid w:val="005F2795"/>
    <w:rsid w:val="005F3902"/>
    <w:rsid w:val="005F4EED"/>
    <w:rsid w:val="0060225F"/>
    <w:rsid w:val="00604709"/>
    <w:rsid w:val="00605495"/>
    <w:rsid w:val="0061276E"/>
    <w:rsid w:val="00615999"/>
    <w:rsid w:val="006170F1"/>
    <w:rsid w:val="006208DF"/>
    <w:rsid w:val="006514E9"/>
    <w:rsid w:val="00662077"/>
    <w:rsid w:val="00662C0C"/>
    <w:rsid w:val="006646F7"/>
    <w:rsid w:val="00673439"/>
    <w:rsid w:val="00683E0D"/>
    <w:rsid w:val="00691C3E"/>
    <w:rsid w:val="0069650E"/>
    <w:rsid w:val="006A032D"/>
    <w:rsid w:val="006A223A"/>
    <w:rsid w:val="006A228F"/>
    <w:rsid w:val="006A2DE9"/>
    <w:rsid w:val="006A4D67"/>
    <w:rsid w:val="006B20FD"/>
    <w:rsid w:val="006B25CA"/>
    <w:rsid w:val="006B7C54"/>
    <w:rsid w:val="006C2759"/>
    <w:rsid w:val="006C4486"/>
    <w:rsid w:val="006C5C7B"/>
    <w:rsid w:val="006C73E2"/>
    <w:rsid w:val="006D668F"/>
    <w:rsid w:val="006E1398"/>
    <w:rsid w:val="006E1742"/>
    <w:rsid w:val="006E2B40"/>
    <w:rsid w:val="006E4F42"/>
    <w:rsid w:val="006E6982"/>
    <w:rsid w:val="00705C89"/>
    <w:rsid w:val="007067D1"/>
    <w:rsid w:val="00710708"/>
    <w:rsid w:val="00710DF1"/>
    <w:rsid w:val="00715412"/>
    <w:rsid w:val="00717065"/>
    <w:rsid w:val="007364D8"/>
    <w:rsid w:val="00757B4E"/>
    <w:rsid w:val="00766899"/>
    <w:rsid w:val="00772BB2"/>
    <w:rsid w:val="00775DF5"/>
    <w:rsid w:val="00781D88"/>
    <w:rsid w:val="007954C8"/>
    <w:rsid w:val="007A56B3"/>
    <w:rsid w:val="007B26C1"/>
    <w:rsid w:val="007B4B11"/>
    <w:rsid w:val="007B6B4B"/>
    <w:rsid w:val="007B72AF"/>
    <w:rsid w:val="007D1951"/>
    <w:rsid w:val="007D36AF"/>
    <w:rsid w:val="007F0F14"/>
    <w:rsid w:val="007F4C3C"/>
    <w:rsid w:val="00806469"/>
    <w:rsid w:val="00806E52"/>
    <w:rsid w:val="00807CE0"/>
    <w:rsid w:val="008266AA"/>
    <w:rsid w:val="00827A97"/>
    <w:rsid w:val="00833E9D"/>
    <w:rsid w:val="00844749"/>
    <w:rsid w:val="008527A2"/>
    <w:rsid w:val="00854927"/>
    <w:rsid w:val="00861769"/>
    <w:rsid w:val="00864B06"/>
    <w:rsid w:val="00873ABB"/>
    <w:rsid w:val="00875D52"/>
    <w:rsid w:val="00877781"/>
    <w:rsid w:val="008815FE"/>
    <w:rsid w:val="008936F6"/>
    <w:rsid w:val="008B49E3"/>
    <w:rsid w:val="008C10A0"/>
    <w:rsid w:val="008D16BA"/>
    <w:rsid w:val="008D1E2F"/>
    <w:rsid w:val="008D75B3"/>
    <w:rsid w:val="008E728B"/>
    <w:rsid w:val="008F1E9F"/>
    <w:rsid w:val="009014F0"/>
    <w:rsid w:val="009065A0"/>
    <w:rsid w:val="0092126A"/>
    <w:rsid w:val="00925471"/>
    <w:rsid w:val="00935FCD"/>
    <w:rsid w:val="00936166"/>
    <w:rsid w:val="00940ECE"/>
    <w:rsid w:val="00941F86"/>
    <w:rsid w:val="00942741"/>
    <w:rsid w:val="009466E6"/>
    <w:rsid w:val="009525EE"/>
    <w:rsid w:val="009548A3"/>
    <w:rsid w:val="009631B4"/>
    <w:rsid w:val="0096429C"/>
    <w:rsid w:val="00964CBB"/>
    <w:rsid w:val="009844BB"/>
    <w:rsid w:val="00992CD0"/>
    <w:rsid w:val="009A1821"/>
    <w:rsid w:val="009A35EF"/>
    <w:rsid w:val="009A57AF"/>
    <w:rsid w:val="009A6F70"/>
    <w:rsid w:val="009A7E8B"/>
    <w:rsid w:val="009B7B47"/>
    <w:rsid w:val="009B7D1B"/>
    <w:rsid w:val="009C3207"/>
    <w:rsid w:val="009C4FE2"/>
    <w:rsid w:val="009C5140"/>
    <w:rsid w:val="009D0EF3"/>
    <w:rsid w:val="009D4541"/>
    <w:rsid w:val="009E04A5"/>
    <w:rsid w:val="009E15C3"/>
    <w:rsid w:val="009E2E82"/>
    <w:rsid w:val="009E79C0"/>
    <w:rsid w:val="009F02B7"/>
    <w:rsid w:val="009F188C"/>
    <w:rsid w:val="009F6372"/>
    <w:rsid w:val="009F750B"/>
    <w:rsid w:val="00A063EC"/>
    <w:rsid w:val="00A113C2"/>
    <w:rsid w:val="00A33359"/>
    <w:rsid w:val="00A3771D"/>
    <w:rsid w:val="00A419BA"/>
    <w:rsid w:val="00A42A7E"/>
    <w:rsid w:val="00A47111"/>
    <w:rsid w:val="00A475AF"/>
    <w:rsid w:val="00A571D5"/>
    <w:rsid w:val="00A94AAB"/>
    <w:rsid w:val="00A975B7"/>
    <w:rsid w:val="00AC6A1F"/>
    <w:rsid w:val="00AD0CC3"/>
    <w:rsid w:val="00AD480A"/>
    <w:rsid w:val="00AE30F8"/>
    <w:rsid w:val="00AE46F2"/>
    <w:rsid w:val="00AF5D76"/>
    <w:rsid w:val="00B03698"/>
    <w:rsid w:val="00B11E38"/>
    <w:rsid w:val="00B22CAB"/>
    <w:rsid w:val="00B23956"/>
    <w:rsid w:val="00B3096E"/>
    <w:rsid w:val="00B3099C"/>
    <w:rsid w:val="00B355EE"/>
    <w:rsid w:val="00B47A90"/>
    <w:rsid w:val="00B50410"/>
    <w:rsid w:val="00B55528"/>
    <w:rsid w:val="00B56DF8"/>
    <w:rsid w:val="00B63B6B"/>
    <w:rsid w:val="00B82112"/>
    <w:rsid w:val="00B91E50"/>
    <w:rsid w:val="00B9351A"/>
    <w:rsid w:val="00BA584D"/>
    <w:rsid w:val="00BC1F91"/>
    <w:rsid w:val="00BD570B"/>
    <w:rsid w:val="00BE2816"/>
    <w:rsid w:val="00BF3B61"/>
    <w:rsid w:val="00C02152"/>
    <w:rsid w:val="00C04EE6"/>
    <w:rsid w:val="00C13F26"/>
    <w:rsid w:val="00C22DC0"/>
    <w:rsid w:val="00C308F6"/>
    <w:rsid w:val="00C34A67"/>
    <w:rsid w:val="00C37698"/>
    <w:rsid w:val="00C37C4D"/>
    <w:rsid w:val="00C47CBB"/>
    <w:rsid w:val="00C61272"/>
    <w:rsid w:val="00C749A3"/>
    <w:rsid w:val="00CA1099"/>
    <w:rsid w:val="00CA2931"/>
    <w:rsid w:val="00CA6C6E"/>
    <w:rsid w:val="00CA7A80"/>
    <w:rsid w:val="00CB436A"/>
    <w:rsid w:val="00CB43B0"/>
    <w:rsid w:val="00CB70ED"/>
    <w:rsid w:val="00CC7BE3"/>
    <w:rsid w:val="00CE3EF8"/>
    <w:rsid w:val="00CE67B0"/>
    <w:rsid w:val="00CE6A45"/>
    <w:rsid w:val="00CF0B25"/>
    <w:rsid w:val="00CF74FB"/>
    <w:rsid w:val="00D04F44"/>
    <w:rsid w:val="00D2472E"/>
    <w:rsid w:val="00D355B9"/>
    <w:rsid w:val="00D35B62"/>
    <w:rsid w:val="00D43A8D"/>
    <w:rsid w:val="00D43AE9"/>
    <w:rsid w:val="00D51164"/>
    <w:rsid w:val="00D7758B"/>
    <w:rsid w:val="00D83057"/>
    <w:rsid w:val="00D852CE"/>
    <w:rsid w:val="00D864F6"/>
    <w:rsid w:val="00D90C15"/>
    <w:rsid w:val="00D91EBF"/>
    <w:rsid w:val="00D9637F"/>
    <w:rsid w:val="00DA41D7"/>
    <w:rsid w:val="00DB2DE7"/>
    <w:rsid w:val="00DB5852"/>
    <w:rsid w:val="00DB7CA5"/>
    <w:rsid w:val="00DB7EEB"/>
    <w:rsid w:val="00DD2164"/>
    <w:rsid w:val="00DE0932"/>
    <w:rsid w:val="00DE186E"/>
    <w:rsid w:val="00DE2B71"/>
    <w:rsid w:val="00E0538E"/>
    <w:rsid w:val="00E05ABB"/>
    <w:rsid w:val="00E11EAA"/>
    <w:rsid w:val="00E16655"/>
    <w:rsid w:val="00E22C2A"/>
    <w:rsid w:val="00E5396B"/>
    <w:rsid w:val="00E60681"/>
    <w:rsid w:val="00E7174C"/>
    <w:rsid w:val="00E758F1"/>
    <w:rsid w:val="00E86F8A"/>
    <w:rsid w:val="00EA17F0"/>
    <w:rsid w:val="00EA5E9C"/>
    <w:rsid w:val="00EB75D2"/>
    <w:rsid w:val="00EC26E7"/>
    <w:rsid w:val="00ED2A30"/>
    <w:rsid w:val="00EE5DE0"/>
    <w:rsid w:val="00EE7032"/>
    <w:rsid w:val="00EF1B28"/>
    <w:rsid w:val="00EF585D"/>
    <w:rsid w:val="00EF7526"/>
    <w:rsid w:val="00F00226"/>
    <w:rsid w:val="00F03321"/>
    <w:rsid w:val="00F0570B"/>
    <w:rsid w:val="00F10D02"/>
    <w:rsid w:val="00F1257F"/>
    <w:rsid w:val="00F13B67"/>
    <w:rsid w:val="00F145A3"/>
    <w:rsid w:val="00F20803"/>
    <w:rsid w:val="00F25E41"/>
    <w:rsid w:val="00F26FAA"/>
    <w:rsid w:val="00F339D3"/>
    <w:rsid w:val="00F46A2E"/>
    <w:rsid w:val="00F53896"/>
    <w:rsid w:val="00F62A47"/>
    <w:rsid w:val="00F64BA0"/>
    <w:rsid w:val="00F6613F"/>
    <w:rsid w:val="00F673F3"/>
    <w:rsid w:val="00F707DF"/>
    <w:rsid w:val="00F7108E"/>
    <w:rsid w:val="00F90229"/>
    <w:rsid w:val="00F970F3"/>
    <w:rsid w:val="00F97DE3"/>
    <w:rsid w:val="00FA5139"/>
    <w:rsid w:val="00FA6515"/>
    <w:rsid w:val="00FA69DD"/>
    <w:rsid w:val="00FB2743"/>
    <w:rsid w:val="00FB5CF1"/>
    <w:rsid w:val="00FC49F8"/>
    <w:rsid w:val="00FD2E3E"/>
    <w:rsid w:val="00FD5C34"/>
    <w:rsid w:val="00FD7040"/>
    <w:rsid w:val="00FD72E8"/>
    <w:rsid w:val="00FE16AD"/>
    <w:rsid w:val="00FE271E"/>
    <w:rsid w:val="00FF19F5"/>
    <w:rsid w:val="01390BCC"/>
    <w:rsid w:val="013D501C"/>
    <w:rsid w:val="01555736"/>
    <w:rsid w:val="016E7293"/>
    <w:rsid w:val="01A23DFD"/>
    <w:rsid w:val="01B67F3C"/>
    <w:rsid w:val="01FF0A02"/>
    <w:rsid w:val="02037B98"/>
    <w:rsid w:val="024446D4"/>
    <w:rsid w:val="02614519"/>
    <w:rsid w:val="027345B1"/>
    <w:rsid w:val="027362E1"/>
    <w:rsid w:val="02B97AC8"/>
    <w:rsid w:val="02CA6589"/>
    <w:rsid w:val="03216438"/>
    <w:rsid w:val="03276C8B"/>
    <w:rsid w:val="03612369"/>
    <w:rsid w:val="0385619E"/>
    <w:rsid w:val="039844DA"/>
    <w:rsid w:val="0399352E"/>
    <w:rsid w:val="03B44D32"/>
    <w:rsid w:val="03BC102E"/>
    <w:rsid w:val="03F27474"/>
    <w:rsid w:val="045D5260"/>
    <w:rsid w:val="04901897"/>
    <w:rsid w:val="049A2AAB"/>
    <w:rsid w:val="04AE0FFF"/>
    <w:rsid w:val="04CD5FAC"/>
    <w:rsid w:val="04D533E5"/>
    <w:rsid w:val="04E80EFE"/>
    <w:rsid w:val="05222520"/>
    <w:rsid w:val="05485B7B"/>
    <w:rsid w:val="05737CC1"/>
    <w:rsid w:val="057B7A05"/>
    <w:rsid w:val="058C641C"/>
    <w:rsid w:val="0598572B"/>
    <w:rsid w:val="05B33373"/>
    <w:rsid w:val="05CA6E66"/>
    <w:rsid w:val="05EF6B5C"/>
    <w:rsid w:val="05FE4192"/>
    <w:rsid w:val="060F639F"/>
    <w:rsid w:val="064C491E"/>
    <w:rsid w:val="06704931"/>
    <w:rsid w:val="068877A3"/>
    <w:rsid w:val="06B52E78"/>
    <w:rsid w:val="06BB4380"/>
    <w:rsid w:val="06D72F81"/>
    <w:rsid w:val="0701218C"/>
    <w:rsid w:val="070353A4"/>
    <w:rsid w:val="07081592"/>
    <w:rsid w:val="0732501F"/>
    <w:rsid w:val="07364D0F"/>
    <w:rsid w:val="07752413"/>
    <w:rsid w:val="079039E2"/>
    <w:rsid w:val="07C62AE3"/>
    <w:rsid w:val="08005C20"/>
    <w:rsid w:val="081952B3"/>
    <w:rsid w:val="08762054"/>
    <w:rsid w:val="08771FAD"/>
    <w:rsid w:val="08894891"/>
    <w:rsid w:val="088D3FB6"/>
    <w:rsid w:val="089421DE"/>
    <w:rsid w:val="08973CE9"/>
    <w:rsid w:val="08A10155"/>
    <w:rsid w:val="08BB636A"/>
    <w:rsid w:val="08EE54FE"/>
    <w:rsid w:val="08F063EC"/>
    <w:rsid w:val="090D4C41"/>
    <w:rsid w:val="09331ABF"/>
    <w:rsid w:val="093E3C08"/>
    <w:rsid w:val="09B342CB"/>
    <w:rsid w:val="09B750DF"/>
    <w:rsid w:val="0A347192"/>
    <w:rsid w:val="0A427332"/>
    <w:rsid w:val="0A516F86"/>
    <w:rsid w:val="0A813089"/>
    <w:rsid w:val="0AAD06EA"/>
    <w:rsid w:val="0AC22EB3"/>
    <w:rsid w:val="0AC955F7"/>
    <w:rsid w:val="0ADC111B"/>
    <w:rsid w:val="0B1D50BA"/>
    <w:rsid w:val="0B1E071E"/>
    <w:rsid w:val="0B4454A7"/>
    <w:rsid w:val="0B7A42BB"/>
    <w:rsid w:val="0B7F7B23"/>
    <w:rsid w:val="0B920598"/>
    <w:rsid w:val="0B932D73"/>
    <w:rsid w:val="0BC30706"/>
    <w:rsid w:val="0BD54A82"/>
    <w:rsid w:val="0BE971BA"/>
    <w:rsid w:val="0C1C49F2"/>
    <w:rsid w:val="0C4A682F"/>
    <w:rsid w:val="0C7C29CB"/>
    <w:rsid w:val="0C952847"/>
    <w:rsid w:val="0CCC6A2C"/>
    <w:rsid w:val="0CCD37C8"/>
    <w:rsid w:val="0CD3742B"/>
    <w:rsid w:val="0CE6357D"/>
    <w:rsid w:val="0D165CF7"/>
    <w:rsid w:val="0D24439B"/>
    <w:rsid w:val="0D290CE4"/>
    <w:rsid w:val="0D2F24D8"/>
    <w:rsid w:val="0D5464F5"/>
    <w:rsid w:val="0D7D27D3"/>
    <w:rsid w:val="0DC76AB2"/>
    <w:rsid w:val="0DEF4093"/>
    <w:rsid w:val="0E252179"/>
    <w:rsid w:val="0E424810"/>
    <w:rsid w:val="0E430CA2"/>
    <w:rsid w:val="0E4A08BC"/>
    <w:rsid w:val="0E4F55D3"/>
    <w:rsid w:val="0E8536A2"/>
    <w:rsid w:val="0E9E5C6A"/>
    <w:rsid w:val="0EA70210"/>
    <w:rsid w:val="0EBC46E5"/>
    <w:rsid w:val="0ED77D41"/>
    <w:rsid w:val="0F0202AB"/>
    <w:rsid w:val="0F0B2543"/>
    <w:rsid w:val="0F1E6EC2"/>
    <w:rsid w:val="0F7912AA"/>
    <w:rsid w:val="0FBA381F"/>
    <w:rsid w:val="10076AC4"/>
    <w:rsid w:val="10093227"/>
    <w:rsid w:val="101139F1"/>
    <w:rsid w:val="101B1DA5"/>
    <w:rsid w:val="102C1F8D"/>
    <w:rsid w:val="103660B7"/>
    <w:rsid w:val="10371379"/>
    <w:rsid w:val="103B4825"/>
    <w:rsid w:val="10412303"/>
    <w:rsid w:val="10467218"/>
    <w:rsid w:val="10480929"/>
    <w:rsid w:val="10850124"/>
    <w:rsid w:val="10E33B6B"/>
    <w:rsid w:val="10F933D4"/>
    <w:rsid w:val="111331E7"/>
    <w:rsid w:val="111B209C"/>
    <w:rsid w:val="114573D0"/>
    <w:rsid w:val="11836890"/>
    <w:rsid w:val="1196126F"/>
    <w:rsid w:val="11A76827"/>
    <w:rsid w:val="11C676A0"/>
    <w:rsid w:val="1200632D"/>
    <w:rsid w:val="12E27085"/>
    <w:rsid w:val="12EA7156"/>
    <w:rsid w:val="13491759"/>
    <w:rsid w:val="135057E1"/>
    <w:rsid w:val="136456B2"/>
    <w:rsid w:val="139E01F4"/>
    <w:rsid w:val="13C0731B"/>
    <w:rsid w:val="13D47083"/>
    <w:rsid w:val="13E95E7E"/>
    <w:rsid w:val="14722675"/>
    <w:rsid w:val="151431A8"/>
    <w:rsid w:val="151B7802"/>
    <w:rsid w:val="154A264B"/>
    <w:rsid w:val="154C66BA"/>
    <w:rsid w:val="154D0C92"/>
    <w:rsid w:val="158A0DFD"/>
    <w:rsid w:val="15950120"/>
    <w:rsid w:val="15976D16"/>
    <w:rsid w:val="15F24116"/>
    <w:rsid w:val="1633430E"/>
    <w:rsid w:val="163C609B"/>
    <w:rsid w:val="16703C08"/>
    <w:rsid w:val="16BB223E"/>
    <w:rsid w:val="16E04047"/>
    <w:rsid w:val="17056B40"/>
    <w:rsid w:val="172F4AF3"/>
    <w:rsid w:val="174F134A"/>
    <w:rsid w:val="17597642"/>
    <w:rsid w:val="175A3BBE"/>
    <w:rsid w:val="17603813"/>
    <w:rsid w:val="17807C9D"/>
    <w:rsid w:val="179C4E18"/>
    <w:rsid w:val="17ED041F"/>
    <w:rsid w:val="181928F2"/>
    <w:rsid w:val="18246E27"/>
    <w:rsid w:val="184B14B9"/>
    <w:rsid w:val="186A5DFB"/>
    <w:rsid w:val="18935D90"/>
    <w:rsid w:val="18EF1E73"/>
    <w:rsid w:val="18F45C7A"/>
    <w:rsid w:val="18F55082"/>
    <w:rsid w:val="19260F9E"/>
    <w:rsid w:val="19595738"/>
    <w:rsid w:val="199F2F53"/>
    <w:rsid w:val="19E80F89"/>
    <w:rsid w:val="19F36E4D"/>
    <w:rsid w:val="19F87F31"/>
    <w:rsid w:val="1A1D516D"/>
    <w:rsid w:val="1A205DBF"/>
    <w:rsid w:val="1A534C40"/>
    <w:rsid w:val="1A632046"/>
    <w:rsid w:val="1A826FA3"/>
    <w:rsid w:val="1A9F7EFC"/>
    <w:rsid w:val="1AA23BCA"/>
    <w:rsid w:val="1B3B6807"/>
    <w:rsid w:val="1B3C5CF6"/>
    <w:rsid w:val="1B9B579B"/>
    <w:rsid w:val="1BD8670B"/>
    <w:rsid w:val="1C2352A7"/>
    <w:rsid w:val="1C555374"/>
    <w:rsid w:val="1C660751"/>
    <w:rsid w:val="1C7847D7"/>
    <w:rsid w:val="1C88488E"/>
    <w:rsid w:val="1C9C2A3E"/>
    <w:rsid w:val="1C9D3DA3"/>
    <w:rsid w:val="1CCB1379"/>
    <w:rsid w:val="1CDA1D7C"/>
    <w:rsid w:val="1CEC431B"/>
    <w:rsid w:val="1D561A18"/>
    <w:rsid w:val="1D6628F1"/>
    <w:rsid w:val="1D895965"/>
    <w:rsid w:val="1D9678F0"/>
    <w:rsid w:val="1DA54237"/>
    <w:rsid w:val="1DAC3DB6"/>
    <w:rsid w:val="1DE57CB9"/>
    <w:rsid w:val="1DE57DDE"/>
    <w:rsid w:val="1E372515"/>
    <w:rsid w:val="1EBA7280"/>
    <w:rsid w:val="1EE07C90"/>
    <w:rsid w:val="1EEB11C1"/>
    <w:rsid w:val="1EEC67B8"/>
    <w:rsid w:val="1EF653D5"/>
    <w:rsid w:val="1F013AA4"/>
    <w:rsid w:val="1F0C7524"/>
    <w:rsid w:val="1F2D4969"/>
    <w:rsid w:val="1F2D50EA"/>
    <w:rsid w:val="1F3215D5"/>
    <w:rsid w:val="1F3573B5"/>
    <w:rsid w:val="1F371E52"/>
    <w:rsid w:val="1F7074E6"/>
    <w:rsid w:val="1F792DAF"/>
    <w:rsid w:val="1F935891"/>
    <w:rsid w:val="1FA57220"/>
    <w:rsid w:val="1FBA1644"/>
    <w:rsid w:val="1FDD11A2"/>
    <w:rsid w:val="201A5F91"/>
    <w:rsid w:val="20315C37"/>
    <w:rsid w:val="204410A5"/>
    <w:rsid w:val="2095103E"/>
    <w:rsid w:val="20A2784F"/>
    <w:rsid w:val="20EB3E57"/>
    <w:rsid w:val="20FB234F"/>
    <w:rsid w:val="211F5A03"/>
    <w:rsid w:val="213E1917"/>
    <w:rsid w:val="215C4736"/>
    <w:rsid w:val="218E2153"/>
    <w:rsid w:val="21AA7793"/>
    <w:rsid w:val="22195B0E"/>
    <w:rsid w:val="222D1906"/>
    <w:rsid w:val="224904A9"/>
    <w:rsid w:val="224E11D9"/>
    <w:rsid w:val="22511DC1"/>
    <w:rsid w:val="2259153D"/>
    <w:rsid w:val="226E4C14"/>
    <w:rsid w:val="22730557"/>
    <w:rsid w:val="229C52E4"/>
    <w:rsid w:val="22BB25D6"/>
    <w:rsid w:val="22D14CB0"/>
    <w:rsid w:val="23184930"/>
    <w:rsid w:val="23323302"/>
    <w:rsid w:val="23615763"/>
    <w:rsid w:val="236D1985"/>
    <w:rsid w:val="236D4A58"/>
    <w:rsid w:val="23846B2B"/>
    <w:rsid w:val="23A36435"/>
    <w:rsid w:val="23AF5CE9"/>
    <w:rsid w:val="23E87281"/>
    <w:rsid w:val="24325979"/>
    <w:rsid w:val="245A3A20"/>
    <w:rsid w:val="2474635C"/>
    <w:rsid w:val="24814121"/>
    <w:rsid w:val="2489575A"/>
    <w:rsid w:val="24B324D0"/>
    <w:rsid w:val="24DA6618"/>
    <w:rsid w:val="24DB6562"/>
    <w:rsid w:val="24EC5E2D"/>
    <w:rsid w:val="253841E5"/>
    <w:rsid w:val="25472B8B"/>
    <w:rsid w:val="254B321A"/>
    <w:rsid w:val="254E51D8"/>
    <w:rsid w:val="25AC5561"/>
    <w:rsid w:val="25EF6DFA"/>
    <w:rsid w:val="26222775"/>
    <w:rsid w:val="265648D4"/>
    <w:rsid w:val="266442F5"/>
    <w:rsid w:val="266B541C"/>
    <w:rsid w:val="26774ABC"/>
    <w:rsid w:val="267E1369"/>
    <w:rsid w:val="26AB38E0"/>
    <w:rsid w:val="26D31681"/>
    <w:rsid w:val="26E56982"/>
    <w:rsid w:val="26E603DB"/>
    <w:rsid w:val="26FF7FE0"/>
    <w:rsid w:val="27051D41"/>
    <w:rsid w:val="270A721E"/>
    <w:rsid w:val="275E54F6"/>
    <w:rsid w:val="27852C2F"/>
    <w:rsid w:val="27E41EF6"/>
    <w:rsid w:val="27E618BC"/>
    <w:rsid w:val="27ED433A"/>
    <w:rsid w:val="27EF56A0"/>
    <w:rsid w:val="27FA6A57"/>
    <w:rsid w:val="283E2666"/>
    <w:rsid w:val="284070A0"/>
    <w:rsid w:val="284B6FB0"/>
    <w:rsid w:val="287064C1"/>
    <w:rsid w:val="287711FB"/>
    <w:rsid w:val="288D39BF"/>
    <w:rsid w:val="28955721"/>
    <w:rsid w:val="290A4331"/>
    <w:rsid w:val="291876BE"/>
    <w:rsid w:val="292500A8"/>
    <w:rsid w:val="29352317"/>
    <w:rsid w:val="2973193B"/>
    <w:rsid w:val="29765EA6"/>
    <w:rsid w:val="29E65669"/>
    <w:rsid w:val="29F83587"/>
    <w:rsid w:val="29F95DF8"/>
    <w:rsid w:val="2A04678A"/>
    <w:rsid w:val="2A093488"/>
    <w:rsid w:val="2A407A02"/>
    <w:rsid w:val="2A7221CE"/>
    <w:rsid w:val="2AB959F7"/>
    <w:rsid w:val="2B207736"/>
    <w:rsid w:val="2B3117D4"/>
    <w:rsid w:val="2B564B3F"/>
    <w:rsid w:val="2B614518"/>
    <w:rsid w:val="2B885423"/>
    <w:rsid w:val="2BCC4267"/>
    <w:rsid w:val="2C2D6BBA"/>
    <w:rsid w:val="2C2D6D88"/>
    <w:rsid w:val="2C3A1E4E"/>
    <w:rsid w:val="2C4944B4"/>
    <w:rsid w:val="2C77479D"/>
    <w:rsid w:val="2CB52EF3"/>
    <w:rsid w:val="2CC867ED"/>
    <w:rsid w:val="2CDC4AB2"/>
    <w:rsid w:val="2D247A49"/>
    <w:rsid w:val="2D464A30"/>
    <w:rsid w:val="2D594AAF"/>
    <w:rsid w:val="2D6D1F9A"/>
    <w:rsid w:val="2D8101E1"/>
    <w:rsid w:val="2D831DE6"/>
    <w:rsid w:val="2D842E07"/>
    <w:rsid w:val="2D9500FB"/>
    <w:rsid w:val="2DA02BD4"/>
    <w:rsid w:val="2DEB78C1"/>
    <w:rsid w:val="2DEF66B2"/>
    <w:rsid w:val="2E5A475D"/>
    <w:rsid w:val="2E65095B"/>
    <w:rsid w:val="2E6B7E1B"/>
    <w:rsid w:val="2E9A064C"/>
    <w:rsid w:val="2EA45C66"/>
    <w:rsid w:val="2ECB430E"/>
    <w:rsid w:val="2ECE4100"/>
    <w:rsid w:val="2ED00892"/>
    <w:rsid w:val="2EF901BA"/>
    <w:rsid w:val="2F0466B8"/>
    <w:rsid w:val="2F3A5A0E"/>
    <w:rsid w:val="2F4B5169"/>
    <w:rsid w:val="2FB75C0F"/>
    <w:rsid w:val="2FBA3196"/>
    <w:rsid w:val="2FE1399E"/>
    <w:rsid w:val="2FE71961"/>
    <w:rsid w:val="2FF47F24"/>
    <w:rsid w:val="30123BC2"/>
    <w:rsid w:val="30233D96"/>
    <w:rsid w:val="303164B3"/>
    <w:rsid w:val="30574309"/>
    <w:rsid w:val="305A0FD7"/>
    <w:rsid w:val="30992412"/>
    <w:rsid w:val="30A928AB"/>
    <w:rsid w:val="30B7305B"/>
    <w:rsid w:val="30CA0C81"/>
    <w:rsid w:val="30E217EB"/>
    <w:rsid w:val="30FC62F5"/>
    <w:rsid w:val="310C0C4D"/>
    <w:rsid w:val="313A69B4"/>
    <w:rsid w:val="31572071"/>
    <w:rsid w:val="3180072D"/>
    <w:rsid w:val="31902B3B"/>
    <w:rsid w:val="320D2CB6"/>
    <w:rsid w:val="326B0E40"/>
    <w:rsid w:val="328D23D3"/>
    <w:rsid w:val="32BD3489"/>
    <w:rsid w:val="32C17F5A"/>
    <w:rsid w:val="32C86F9B"/>
    <w:rsid w:val="32D017F6"/>
    <w:rsid w:val="33201297"/>
    <w:rsid w:val="334B2ECA"/>
    <w:rsid w:val="338A095F"/>
    <w:rsid w:val="33AB7B61"/>
    <w:rsid w:val="33B408A7"/>
    <w:rsid w:val="33B82047"/>
    <w:rsid w:val="33D26ADA"/>
    <w:rsid w:val="342C7DF9"/>
    <w:rsid w:val="34327D02"/>
    <w:rsid w:val="343A5164"/>
    <w:rsid w:val="34592520"/>
    <w:rsid w:val="346F4329"/>
    <w:rsid w:val="348A2F11"/>
    <w:rsid w:val="34A2260B"/>
    <w:rsid w:val="34B826B2"/>
    <w:rsid w:val="34C93397"/>
    <w:rsid w:val="350A4428"/>
    <w:rsid w:val="3519774E"/>
    <w:rsid w:val="35213C74"/>
    <w:rsid w:val="352B147B"/>
    <w:rsid w:val="354C0B15"/>
    <w:rsid w:val="354D466A"/>
    <w:rsid w:val="35B82A6D"/>
    <w:rsid w:val="35BE7B87"/>
    <w:rsid w:val="35D33829"/>
    <w:rsid w:val="35F444D4"/>
    <w:rsid w:val="365F35E6"/>
    <w:rsid w:val="367C2DC6"/>
    <w:rsid w:val="36835174"/>
    <w:rsid w:val="368925ED"/>
    <w:rsid w:val="36D05553"/>
    <w:rsid w:val="36E51695"/>
    <w:rsid w:val="372A7AE1"/>
    <w:rsid w:val="373732D2"/>
    <w:rsid w:val="37865584"/>
    <w:rsid w:val="37C24A25"/>
    <w:rsid w:val="37CA6B60"/>
    <w:rsid w:val="38331B14"/>
    <w:rsid w:val="38B35BDE"/>
    <w:rsid w:val="38BF7D4E"/>
    <w:rsid w:val="38C3285A"/>
    <w:rsid w:val="38CD6D5D"/>
    <w:rsid w:val="38D26382"/>
    <w:rsid w:val="38DA604A"/>
    <w:rsid w:val="38F11218"/>
    <w:rsid w:val="38F5688E"/>
    <w:rsid w:val="38FB265D"/>
    <w:rsid w:val="39137979"/>
    <w:rsid w:val="39214543"/>
    <w:rsid w:val="394144E6"/>
    <w:rsid w:val="394A1AD3"/>
    <w:rsid w:val="394A4DFF"/>
    <w:rsid w:val="39625F23"/>
    <w:rsid w:val="396C7089"/>
    <w:rsid w:val="39A61A78"/>
    <w:rsid w:val="39BE248D"/>
    <w:rsid w:val="39C24249"/>
    <w:rsid w:val="39D31AAB"/>
    <w:rsid w:val="3A003A9E"/>
    <w:rsid w:val="3A087210"/>
    <w:rsid w:val="3A2A1BA5"/>
    <w:rsid w:val="3A340F21"/>
    <w:rsid w:val="3A4E772C"/>
    <w:rsid w:val="3A9814A6"/>
    <w:rsid w:val="3AAA637E"/>
    <w:rsid w:val="3AD52DA4"/>
    <w:rsid w:val="3AE83847"/>
    <w:rsid w:val="3B3250E0"/>
    <w:rsid w:val="3B425FF9"/>
    <w:rsid w:val="3B7777D7"/>
    <w:rsid w:val="3BAB4043"/>
    <w:rsid w:val="3BD875EF"/>
    <w:rsid w:val="3BE0310B"/>
    <w:rsid w:val="3BF20E94"/>
    <w:rsid w:val="3C0326F3"/>
    <w:rsid w:val="3C073099"/>
    <w:rsid w:val="3C2D6FA3"/>
    <w:rsid w:val="3C324366"/>
    <w:rsid w:val="3C4E442B"/>
    <w:rsid w:val="3C5036BD"/>
    <w:rsid w:val="3C517860"/>
    <w:rsid w:val="3C610DF2"/>
    <w:rsid w:val="3C907C8A"/>
    <w:rsid w:val="3CB27170"/>
    <w:rsid w:val="3CF31834"/>
    <w:rsid w:val="3D181B4D"/>
    <w:rsid w:val="3D210906"/>
    <w:rsid w:val="3D227616"/>
    <w:rsid w:val="3D2E2FD3"/>
    <w:rsid w:val="3D4C752B"/>
    <w:rsid w:val="3D7F08C0"/>
    <w:rsid w:val="3D8D32B0"/>
    <w:rsid w:val="3DC22A59"/>
    <w:rsid w:val="3DE740B4"/>
    <w:rsid w:val="3DEE31B7"/>
    <w:rsid w:val="3E0D02C1"/>
    <w:rsid w:val="3E1B5DFB"/>
    <w:rsid w:val="3E1C1578"/>
    <w:rsid w:val="3E3778EE"/>
    <w:rsid w:val="3E392A5A"/>
    <w:rsid w:val="3E3F42F2"/>
    <w:rsid w:val="3EB640B5"/>
    <w:rsid w:val="3EB726A5"/>
    <w:rsid w:val="3EE81542"/>
    <w:rsid w:val="3EFF33E1"/>
    <w:rsid w:val="3F43263A"/>
    <w:rsid w:val="3F5D7BA0"/>
    <w:rsid w:val="3F603FD0"/>
    <w:rsid w:val="3F604F9A"/>
    <w:rsid w:val="3F7963D0"/>
    <w:rsid w:val="3FC07E75"/>
    <w:rsid w:val="3FD15F52"/>
    <w:rsid w:val="3FDD2F01"/>
    <w:rsid w:val="3FF05B38"/>
    <w:rsid w:val="4075334A"/>
    <w:rsid w:val="408D55A8"/>
    <w:rsid w:val="409F739E"/>
    <w:rsid w:val="40E949A6"/>
    <w:rsid w:val="410A3238"/>
    <w:rsid w:val="41205C8C"/>
    <w:rsid w:val="41255425"/>
    <w:rsid w:val="416F7716"/>
    <w:rsid w:val="417F1B55"/>
    <w:rsid w:val="41864563"/>
    <w:rsid w:val="41895477"/>
    <w:rsid w:val="41D16C66"/>
    <w:rsid w:val="422D3803"/>
    <w:rsid w:val="42655EC3"/>
    <w:rsid w:val="42AB0C22"/>
    <w:rsid w:val="43076734"/>
    <w:rsid w:val="4343383E"/>
    <w:rsid w:val="43DD4065"/>
    <w:rsid w:val="444061B3"/>
    <w:rsid w:val="4463063A"/>
    <w:rsid w:val="44663053"/>
    <w:rsid w:val="44680124"/>
    <w:rsid w:val="446A7482"/>
    <w:rsid w:val="44933294"/>
    <w:rsid w:val="44A75419"/>
    <w:rsid w:val="44B16987"/>
    <w:rsid w:val="44E9604C"/>
    <w:rsid w:val="44EE49E8"/>
    <w:rsid w:val="450E350E"/>
    <w:rsid w:val="451E7950"/>
    <w:rsid w:val="45264B86"/>
    <w:rsid w:val="4528655A"/>
    <w:rsid w:val="452F4FBA"/>
    <w:rsid w:val="45462EC1"/>
    <w:rsid w:val="4551383A"/>
    <w:rsid w:val="456E5CFC"/>
    <w:rsid w:val="456F0A1E"/>
    <w:rsid w:val="458C3F3E"/>
    <w:rsid w:val="459C6E90"/>
    <w:rsid w:val="459F669C"/>
    <w:rsid w:val="45BC4D9D"/>
    <w:rsid w:val="45E9646F"/>
    <w:rsid w:val="4600276B"/>
    <w:rsid w:val="46383222"/>
    <w:rsid w:val="463A30CF"/>
    <w:rsid w:val="464B5BE3"/>
    <w:rsid w:val="466B7765"/>
    <w:rsid w:val="46B901ED"/>
    <w:rsid w:val="47150239"/>
    <w:rsid w:val="47452675"/>
    <w:rsid w:val="475E0317"/>
    <w:rsid w:val="47D22911"/>
    <w:rsid w:val="47E17303"/>
    <w:rsid w:val="47F14D87"/>
    <w:rsid w:val="485950ED"/>
    <w:rsid w:val="486228AF"/>
    <w:rsid w:val="4881240C"/>
    <w:rsid w:val="48C21BA0"/>
    <w:rsid w:val="48EC3015"/>
    <w:rsid w:val="490A5F83"/>
    <w:rsid w:val="4916253B"/>
    <w:rsid w:val="492D1505"/>
    <w:rsid w:val="4937506D"/>
    <w:rsid w:val="495518E8"/>
    <w:rsid w:val="49795470"/>
    <w:rsid w:val="49917F70"/>
    <w:rsid w:val="49AA2CFE"/>
    <w:rsid w:val="49B74350"/>
    <w:rsid w:val="49C061A1"/>
    <w:rsid w:val="4A10392F"/>
    <w:rsid w:val="4A585561"/>
    <w:rsid w:val="4A5B0D63"/>
    <w:rsid w:val="4A7275DA"/>
    <w:rsid w:val="4AB457C2"/>
    <w:rsid w:val="4ACA4751"/>
    <w:rsid w:val="4B0A6DBB"/>
    <w:rsid w:val="4B315700"/>
    <w:rsid w:val="4B552429"/>
    <w:rsid w:val="4B600C9F"/>
    <w:rsid w:val="4B8E654D"/>
    <w:rsid w:val="4B92700D"/>
    <w:rsid w:val="4BB63ED0"/>
    <w:rsid w:val="4BD202B2"/>
    <w:rsid w:val="4BED5735"/>
    <w:rsid w:val="4BEE392E"/>
    <w:rsid w:val="4C057CC1"/>
    <w:rsid w:val="4C0F2222"/>
    <w:rsid w:val="4C12586E"/>
    <w:rsid w:val="4C18440B"/>
    <w:rsid w:val="4C4D0754"/>
    <w:rsid w:val="4C5170D9"/>
    <w:rsid w:val="4C617CF5"/>
    <w:rsid w:val="4C8A3EEB"/>
    <w:rsid w:val="4D3A17C3"/>
    <w:rsid w:val="4D3D5FF4"/>
    <w:rsid w:val="4D592D9A"/>
    <w:rsid w:val="4D69234E"/>
    <w:rsid w:val="4D980338"/>
    <w:rsid w:val="4D9A1AC7"/>
    <w:rsid w:val="4DCF47C4"/>
    <w:rsid w:val="4DD10755"/>
    <w:rsid w:val="4DEA41A6"/>
    <w:rsid w:val="4E3A2F69"/>
    <w:rsid w:val="4E7115F1"/>
    <w:rsid w:val="4EA457BF"/>
    <w:rsid w:val="4EC35200"/>
    <w:rsid w:val="4ECD6476"/>
    <w:rsid w:val="4EE77877"/>
    <w:rsid w:val="4F025C01"/>
    <w:rsid w:val="4FCC6520"/>
    <w:rsid w:val="4FED5C23"/>
    <w:rsid w:val="50274ABF"/>
    <w:rsid w:val="50315B8B"/>
    <w:rsid w:val="50412020"/>
    <w:rsid w:val="50514C8B"/>
    <w:rsid w:val="505C5BC8"/>
    <w:rsid w:val="509C584E"/>
    <w:rsid w:val="50A0790F"/>
    <w:rsid w:val="50F0748B"/>
    <w:rsid w:val="50FF0282"/>
    <w:rsid w:val="511B65A7"/>
    <w:rsid w:val="512A3995"/>
    <w:rsid w:val="517C4635"/>
    <w:rsid w:val="519A6B20"/>
    <w:rsid w:val="51C36F36"/>
    <w:rsid w:val="520108E8"/>
    <w:rsid w:val="52110A82"/>
    <w:rsid w:val="521A7FDD"/>
    <w:rsid w:val="521D37A1"/>
    <w:rsid w:val="521D4F6D"/>
    <w:rsid w:val="523636A7"/>
    <w:rsid w:val="524A77BD"/>
    <w:rsid w:val="52CC53ED"/>
    <w:rsid w:val="52CD1A9D"/>
    <w:rsid w:val="530673FA"/>
    <w:rsid w:val="532E23CB"/>
    <w:rsid w:val="535028BA"/>
    <w:rsid w:val="53844EE2"/>
    <w:rsid w:val="538E145A"/>
    <w:rsid w:val="53950962"/>
    <w:rsid w:val="53A2281A"/>
    <w:rsid w:val="53F131C4"/>
    <w:rsid w:val="53F20F2F"/>
    <w:rsid w:val="53F32429"/>
    <w:rsid w:val="54095408"/>
    <w:rsid w:val="5435601C"/>
    <w:rsid w:val="543A60A9"/>
    <w:rsid w:val="544A44E6"/>
    <w:rsid w:val="54663C38"/>
    <w:rsid w:val="546F7143"/>
    <w:rsid w:val="547A7373"/>
    <w:rsid w:val="54933DD5"/>
    <w:rsid w:val="54955C3E"/>
    <w:rsid w:val="54973154"/>
    <w:rsid w:val="54EE48DF"/>
    <w:rsid w:val="54F96B0A"/>
    <w:rsid w:val="553C395C"/>
    <w:rsid w:val="554642AB"/>
    <w:rsid w:val="556D67C9"/>
    <w:rsid w:val="55824F45"/>
    <w:rsid w:val="55923D9F"/>
    <w:rsid w:val="56032FF8"/>
    <w:rsid w:val="560F2AD0"/>
    <w:rsid w:val="56156687"/>
    <w:rsid w:val="5626674E"/>
    <w:rsid w:val="564D594E"/>
    <w:rsid w:val="56630118"/>
    <w:rsid w:val="56673AF6"/>
    <w:rsid w:val="56817D37"/>
    <w:rsid w:val="56935B78"/>
    <w:rsid w:val="56967D56"/>
    <w:rsid w:val="569D042A"/>
    <w:rsid w:val="56B206E7"/>
    <w:rsid w:val="56C318C7"/>
    <w:rsid w:val="56EC1AFD"/>
    <w:rsid w:val="572318EE"/>
    <w:rsid w:val="572E3DFD"/>
    <w:rsid w:val="573963A5"/>
    <w:rsid w:val="575403DA"/>
    <w:rsid w:val="57545367"/>
    <w:rsid w:val="578C7528"/>
    <w:rsid w:val="579B3F05"/>
    <w:rsid w:val="57A61E37"/>
    <w:rsid w:val="57E047A3"/>
    <w:rsid w:val="57E64E3D"/>
    <w:rsid w:val="57FF5568"/>
    <w:rsid w:val="57FF5DE3"/>
    <w:rsid w:val="58135D80"/>
    <w:rsid w:val="581F50BC"/>
    <w:rsid w:val="5831491B"/>
    <w:rsid w:val="584803D1"/>
    <w:rsid w:val="58B33FBF"/>
    <w:rsid w:val="58B620F1"/>
    <w:rsid w:val="58BA3C3C"/>
    <w:rsid w:val="58C34A20"/>
    <w:rsid w:val="58F46A27"/>
    <w:rsid w:val="5909690E"/>
    <w:rsid w:val="592F21BA"/>
    <w:rsid w:val="59346416"/>
    <w:rsid w:val="59934492"/>
    <w:rsid w:val="599B6EA3"/>
    <w:rsid w:val="59E504C0"/>
    <w:rsid w:val="59EB778D"/>
    <w:rsid w:val="5A1B1A6A"/>
    <w:rsid w:val="5A2E315A"/>
    <w:rsid w:val="5A366C08"/>
    <w:rsid w:val="5A3F73C7"/>
    <w:rsid w:val="5AAC225B"/>
    <w:rsid w:val="5B0430C9"/>
    <w:rsid w:val="5B4E3DD3"/>
    <w:rsid w:val="5B55222C"/>
    <w:rsid w:val="5B6617F1"/>
    <w:rsid w:val="5B813A53"/>
    <w:rsid w:val="5BB9707D"/>
    <w:rsid w:val="5BD448EE"/>
    <w:rsid w:val="5BDE656C"/>
    <w:rsid w:val="5BFD0993"/>
    <w:rsid w:val="5C3A2094"/>
    <w:rsid w:val="5C473509"/>
    <w:rsid w:val="5C6A01F3"/>
    <w:rsid w:val="5CA42CAA"/>
    <w:rsid w:val="5CB005EA"/>
    <w:rsid w:val="5CBC1D83"/>
    <w:rsid w:val="5CC732C3"/>
    <w:rsid w:val="5D005B34"/>
    <w:rsid w:val="5D15202C"/>
    <w:rsid w:val="5D25720C"/>
    <w:rsid w:val="5D3B5C1E"/>
    <w:rsid w:val="5D415C40"/>
    <w:rsid w:val="5D507F8F"/>
    <w:rsid w:val="5DAD0C89"/>
    <w:rsid w:val="5DAE7CDD"/>
    <w:rsid w:val="5DC42A71"/>
    <w:rsid w:val="5DC53B45"/>
    <w:rsid w:val="5DCF539E"/>
    <w:rsid w:val="5DD1750C"/>
    <w:rsid w:val="5DD62057"/>
    <w:rsid w:val="5E510478"/>
    <w:rsid w:val="5E5972F8"/>
    <w:rsid w:val="5E842DB1"/>
    <w:rsid w:val="5E905E24"/>
    <w:rsid w:val="5E916AC6"/>
    <w:rsid w:val="5F32108B"/>
    <w:rsid w:val="5F4D6E91"/>
    <w:rsid w:val="5F8C4DEE"/>
    <w:rsid w:val="5F987F34"/>
    <w:rsid w:val="5FBA64D7"/>
    <w:rsid w:val="5FE84E0C"/>
    <w:rsid w:val="60033A78"/>
    <w:rsid w:val="602416AB"/>
    <w:rsid w:val="60911CAC"/>
    <w:rsid w:val="60993867"/>
    <w:rsid w:val="60A03B4B"/>
    <w:rsid w:val="611C5E8A"/>
    <w:rsid w:val="6131633F"/>
    <w:rsid w:val="613562A2"/>
    <w:rsid w:val="613C4746"/>
    <w:rsid w:val="614712D2"/>
    <w:rsid w:val="616C5664"/>
    <w:rsid w:val="616E5CC7"/>
    <w:rsid w:val="617A2FF1"/>
    <w:rsid w:val="618630D1"/>
    <w:rsid w:val="61991319"/>
    <w:rsid w:val="61995A39"/>
    <w:rsid w:val="61A54719"/>
    <w:rsid w:val="61FA2346"/>
    <w:rsid w:val="6209460F"/>
    <w:rsid w:val="621D39F6"/>
    <w:rsid w:val="628F37BC"/>
    <w:rsid w:val="629D2EAC"/>
    <w:rsid w:val="62D376AD"/>
    <w:rsid w:val="638E2E5B"/>
    <w:rsid w:val="639C4513"/>
    <w:rsid w:val="63DB51E7"/>
    <w:rsid w:val="63EB7EFC"/>
    <w:rsid w:val="640347EA"/>
    <w:rsid w:val="64153CF6"/>
    <w:rsid w:val="64171DB5"/>
    <w:rsid w:val="64594F72"/>
    <w:rsid w:val="64831537"/>
    <w:rsid w:val="64946F75"/>
    <w:rsid w:val="64AE7291"/>
    <w:rsid w:val="64BD7DE0"/>
    <w:rsid w:val="64E64E0D"/>
    <w:rsid w:val="64EC4514"/>
    <w:rsid w:val="64F302B8"/>
    <w:rsid w:val="65006EC8"/>
    <w:rsid w:val="651B618F"/>
    <w:rsid w:val="65230D6E"/>
    <w:rsid w:val="6534525A"/>
    <w:rsid w:val="65385EEE"/>
    <w:rsid w:val="655A607E"/>
    <w:rsid w:val="659530E7"/>
    <w:rsid w:val="660E7547"/>
    <w:rsid w:val="661142D4"/>
    <w:rsid w:val="662E109F"/>
    <w:rsid w:val="66325540"/>
    <w:rsid w:val="66414FC2"/>
    <w:rsid w:val="667C32D3"/>
    <w:rsid w:val="668F1B3D"/>
    <w:rsid w:val="66B236E8"/>
    <w:rsid w:val="66F145A6"/>
    <w:rsid w:val="67177A12"/>
    <w:rsid w:val="67207233"/>
    <w:rsid w:val="67283D40"/>
    <w:rsid w:val="676D0F31"/>
    <w:rsid w:val="678F5C87"/>
    <w:rsid w:val="678F6D0A"/>
    <w:rsid w:val="67B5679E"/>
    <w:rsid w:val="67CA53A9"/>
    <w:rsid w:val="67E92CE5"/>
    <w:rsid w:val="680805BB"/>
    <w:rsid w:val="68327EA9"/>
    <w:rsid w:val="685E254B"/>
    <w:rsid w:val="687C4343"/>
    <w:rsid w:val="68A930EC"/>
    <w:rsid w:val="68EA1465"/>
    <w:rsid w:val="690E12E9"/>
    <w:rsid w:val="69101908"/>
    <w:rsid w:val="69483E44"/>
    <w:rsid w:val="69C75799"/>
    <w:rsid w:val="69D02FB8"/>
    <w:rsid w:val="69D335E2"/>
    <w:rsid w:val="69E06951"/>
    <w:rsid w:val="69E2224C"/>
    <w:rsid w:val="69E52754"/>
    <w:rsid w:val="69FF47E9"/>
    <w:rsid w:val="6A1C4030"/>
    <w:rsid w:val="6A322A50"/>
    <w:rsid w:val="6A357E20"/>
    <w:rsid w:val="6A3B221B"/>
    <w:rsid w:val="6A413A96"/>
    <w:rsid w:val="6A463556"/>
    <w:rsid w:val="6A5E20C6"/>
    <w:rsid w:val="6A6B1BC8"/>
    <w:rsid w:val="6AA06A0F"/>
    <w:rsid w:val="6AB5679A"/>
    <w:rsid w:val="6AC845E0"/>
    <w:rsid w:val="6AFF0859"/>
    <w:rsid w:val="6B0B19AE"/>
    <w:rsid w:val="6B170353"/>
    <w:rsid w:val="6B1B31A4"/>
    <w:rsid w:val="6B545DD3"/>
    <w:rsid w:val="6B687F89"/>
    <w:rsid w:val="6B6B6DB3"/>
    <w:rsid w:val="6B7E1447"/>
    <w:rsid w:val="6B897A30"/>
    <w:rsid w:val="6BA37879"/>
    <w:rsid w:val="6BE04BE9"/>
    <w:rsid w:val="6C077914"/>
    <w:rsid w:val="6C092F4C"/>
    <w:rsid w:val="6C1845A0"/>
    <w:rsid w:val="6C6D154A"/>
    <w:rsid w:val="6C9964C4"/>
    <w:rsid w:val="6CE64481"/>
    <w:rsid w:val="6D5F0365"/>
    <w:rsid w:val="6D6520D7"/>
    <w:rsid w:val="6D7377A8"/>
    <w:rsid w:val="6D964261"/>
    <w:rsid w:val="6DEE5CE3"/>
    <w:rsid w:val="6DFF3A78"/>
    <w:rsid w:val="6E4516D6"/>
    <w:rsid w:val="6E453B3B"/>
    <w:rsid w:val="6E4F6056"/>
    <w:rsid w:val="6E5542D7"/>
    <w:rsid w:val="6E630216"/>
    <w:rsid w:val="6E711AE3"/>
    <w:rsid w:val="6E9A14DC"/>
    <w:rsid w:val="6EE37D71"/>
    <w:rsid w:val="6F05293C"/>
    <w:rsid w:val="6F143E68"/>
    <w:rsid w:val="6F1E752C"/>
    <w:rsid w:val="6F764ECD"/>
    <w:rsid w:val="6F8136A2"/>
    <w:rsid w:val="6F97229E"/>
    <w:rsid w:val="6FC47276"/>
    <w:rsid w:val="6FD04FDE"/>
    <w:rsid w:val="70384D0E"/>
    <w:rsid w:val="704A21B9"/>
    <w:rsid w:val="706419EF"/>
    <w:rsid w:val="707E14B3"/>
    <w:rsid w:val="70946460"/>
    <w:rsid w:val="70BE5A93"/>
    <w:rsid w:val="70C60851"/>
    <w:rsid w:val="70C81856"/>
    <w:rsid w:val="7147650D"/>
    <w:rsid w:val="71A95CBB"/>
    <w:rsid w:val="71D673EC"/>
    <w:rsid w:val="71E74F23"/>
    <w:rsid w:val="72061535"/>
    <w:rsid w:val="72150D59"/>
    <w:rsid w:val="72305914"/>
    <w:rsid w:val="7232489D"/>
    <w:rsid w:val="729C0437"/>
    <w:rsid w:val="72A847A4"/>
    <w:rsid w:val="72BF7721"/>
    <w:rsid w:val="72C07522"/>
    <w:rsid w:val="72CB0A4C"/>
    <w:rsid w:val="72D65BBC"/>
    <w:rsid w:val="73235D2E"/>
    <w:rsid w:val="73414726"/>
    <w:rsid w:val="735508F1"/>
    <w:rsid w:val="73783CB3"/>
    <w:rsid w:val="73B37230"/>
    <w:rsid w:val="73BD5FCC"/>
    <w:rsid w:val="73E17E90"/>
    <w:rsid w:val="74366ADA"/>
    <w:rsid w:val="744B6CA7"/>
    <w:rsid w:val="74675863"/>
    <w:rsid w:val="746B2096"/>
    <w:rsid w:val="7487479C"/>
    <w:rsid w:val="74BA24CB"/>
    <w:rsid w:val="74D769D7"/>
    <w:rsid w:val="74FB41B4"/>
    <w:rsid w:val="750A689E"/>
    <w:rsid w:val="75256593"/>
    <w:rsid w:val="753E21C3"/>
    <w:rsid w:val="755A1EB0"/>
    <w:rsid w:val="75755806"/>
    <w:rsid w:val="759D73B4"/>
    <w:rsid w:val="75AF5ED4"/>
    <w:rsid w:val="75BC1180"/>
    <w:rsid w:val="75E93FCE"/>
    <w:rsid w:val="75FF5423"/>
    <w:rsid w:val="76563852"/>
    <w:rsid w:val="76B778C5"/>
    <w:rsid w:val="76E00193"/>
    <w:rsid w:val="77065500"/>
    <w:rsid w:val="773C3F00"/>
    <w:rsid w:val="77932DA1"/>
    <w:rsid w:val="779B4644"/>
    <w:rsid w:val="77B07EE0"/>
    <w:rsid w:val="77C54447"/>
    <w:rsid w:val="77D3571D"/>
    <w:rsid w:val="77D40C96"/>
    <w:rsid w:val="780B252B"/>
    <w:rsid w:val="785A73E4"/>
    <w:rsid w:val="78824477"/>
    <w:rsid w:val="788D79CD"/>
    <w:rsid w:val="7890422B"/>
    <w:rsid w:val="78DD0A3F"/>
    <w:rsid w:val="78E717F7"/>
    <w:rsid w:val="78FC6A47"/>
    <w:rsid w:val="791C3283"/>
    <w:rsid w:val="791E6B26"/>
    <w:rsid w:val="79832673"/>
    <w:rsid w:val="79B0209F"/>
    <w:rsid w:val="79C72899"/>
    <w:rsid w:val="79E9663F"/>
    <w:rsid w:val="7A123777"/>
    <w:rsid w:val="7A277BA0"/>
    <w:rsid w:val="7A400848"/>
    <w:rsid w:val="7A480529"/>
    <w:rsid w:val="7A88678C"/>
    <w:rsid w:val="7AA679AB"/>
    <w:rsid w:val="7ABE0AD9"/>
    <w:rsid w:val="7ADB4C13"/>
    <w:rsid w:val="7ADC2C16"/>
    <w:rsid w:val="7B1371F8"/>
    <w:rsid w:val="7B265D78"/>
    <w:rsid w:val="7B387FD8"/>
    <w:rsid w:val="7B6B0FA8"/>
    <w:rsid w:val="7B892BA7"/>
    <w:rsid w:val="7BAB51A7"/>
    <w:rsid w:val="7BAE58C2"/>
    <w:rsid w:val="7BC55929"/>
    <w:rsid w:val="7BD67E31"/>
    <w:rsid w:val="7C26628B"/>
    <w:rsid w:val="7C735625"/>
    <w:rsid w:val="7CA20CB7"/>
    <w:rsid w:val="7CCF212D"/>
    <w:rsid w:val="7CD267AC"/>
    <w:rsid w:val="7D3A3A14"/>
    <w:rsid w:val="7D4E6C5C"/>
    <w:rsid w:val="7D755F47"/>
    <w:rsid w:val="7D797604"/>
    <w:rsid w:val="7D874EF4"/>
    <w:rsid w:val="7D891584"/>
    <w:rsid w:val="7D8E0D23"/>
    <w:rsid w:val="7D934D6C"/>
    <w:rsid w:val="7D9E05A9"/>
    <w:rsid w:val="7DA97531"/>
    <w:rsid w:val="7DD222ED"/>
    <w:rsid w:val="7DE71D15"/>
    <w:rsid w:val="7E09758B"/>
    <w:rsid w:val="7E244EA5"/>
    <w:rsid w:val="7E502311"/>
    <w:rsid w:val="7E531815"/>
    <w:rsid w:val="7E556DD7"/>
    <w:rsid w:val="7E84181F"/>
    <w:rsid w:val="7E9B1FE3"/>
    <w:rsid w:val="7ED26371"/>
    <w:rsid w:val="7EEB4FFC"/>
    <w:rsid w:val="7F0B7ED9"/>
    <w:rsid w:val="7F0E2EB4"/>
    <w:rsid w:val="7F171F82"/>
    <w:rsid w:val="7F1B29D6"/>
    <w:rsid w:val="7F280963"/>
    <w:rsid w:val="7F4A08A0"/>
    <w:rsid w:val="7F761695"/>
    <w:rsid w:val="7F876220"/>
    <w:rsid w:val="7F90321D"/>
    <w:rsid w:val="7FAB5685"/>
    <w:rsid w:val="7FF7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596C00-A98B-4D7B-A690-0969A825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unhideWhenUsed="1" w:qFormat="1"/>
    <w:lsdException w:name="toc 2" w:unhideWhenUsed="1" w:qFormat="1"/>
    <w:lsdException w:name="toc 3" w:uiPriority="39" w:unhideWhenUsed="1" w:qFormat="1"/>
    <w:lsdException w:name="Normal Indent" w:uiPriority="99"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annotation reference" w:qFormat="1"/>
    <w:lsdException w:name="page number" w:qFormat="1"/>
    <w:lsdException w:name="toa heading" w:uiPriority="99" w:unhideWhenUsed="1" w:qFormat="1"/>
    <w:lsdException w:name="Title" w:uiPriority="10" w:qFormat="1"/>
    <w:lsdException w:name="Default Paragraph Font" w:semiHidden="1" w:uiPriority="1" w:unhideWhenUsed="1" w:qFormat="1"/>
    <w:lsdException w:name="Body Text" w:qFormat="1"/>
    <w:lsdException w:name="Body Text Indent" w:uiPriority="99" w:qFormat="1"/>
    <w:lsdException w:name="Subtitle" w:uiPriority="11" w:qFormat="1"/>
    <w:lsdException w:name="Date" w:qFormat="1"/>
    <w:lsdException w:name="Body Text First Indent" w:uiPriority="99" w:unhideWhenUsed="1" w:qFormat="1"/>
    <w:lsdException w:name="Body Text First Indent 2" w:qFormat="1"/>
    <w:lsdException w:name="Note Heading"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200"/>
      <w:outlineLvl w:val="3"/>
    </w:pPr>
    <w:rPr>
      <w:rFonts w:ascii="Calibri Light" w:hAnsi="Calibri Light"/>
      <w:b/>
      <w:bCs/>
      <w:sz w:val="28"/>
      <w:szCs w:val="28"/>
    </w:rPr>
  </w:style>
  <w:style w:type="paragraph" w:styleId="5">
    <w:name w:val="heading 5"/>
    <w:basedOn w:val="a"/>
    <w:next w:val="a"/>
    <w:link w:val="5Char"/>
    <w:uiPriority w:val="9"/>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qFormat/>
    <w:pPr>
      <w:jc w:val="center"/>
    </w:pPr>
    <w:rPr>
      <w:szCs w:val="20"/>
    </w:rPr>
  </w:style>
  <w:style w:type="paragraph" w:styleId="a4">
    <w:name w:val="Normal Indent"/>
    <w:basedOn w:val="a"/>
    <w:uiPriority w:val="99"/>
    <w:qFormat/>
    <w:pPr>
      <w:ind w:firstLine="420"/>
    </w:pPr>
    <w:rPr>
      <w:szCs w:val="20"/>
    </w:rPr>
  </w:style>
  <w:style w:type="paragraph" w:styleId="a5">
    <w:name w:val="Document Map"/>
    <w:basedOn w:val="a"/>
    <w:link w:val="Char0"/>
    <w:qFormat/>
    <w:pPr>
      <w:shd w:val="clear" w:color="auto" w:fill="000080"/>
    </w:pPr>
  </w:style>
  <w:style w:type="paragraph" w:styleId="a6">
    <w:name w:val="toa heading"/>
    <w:basedOn w:val="a"/>
    <w:next w:val="a"/>
    <w:uiPriority w:val="99"/>
    <w:unhideWhenUsed/>
    <w:qFormat/>
    <w:pPr>
      <w:spacing w:before="120"/>
    </w:pPr>
    <w:rPr>
      <w:rFonts w:ascii="Arial" w:hAnsi="Arial" w:cs="Arial"/>
      <w:sz w:val="24"/>
    </w:rPr>
  </w:style>
  <w:style w:type="paragraph" w:styleId="a7">
    <w:name w:val="annotation text"/>
    <w:basedOn w:val="a"/>
    <w:link w:val="Char1"/>
    <w:qFormat/>
    <w:pPr>
      <w:jc w:val="left"/>
    </w:pPr>
  </w:style>
  <w:style w:type="paragraph" w:styleId="a8">
    <w:name w:val="Body Text"/>
    <w:basedOn w:val="a"/>
    <w:link w:val="Char2"/>
    <w:qFormat/>
    <w:pPr>
      <w:spacing w:after="120"/>
    </w:pPr>
  </w:style>
  <w:style w:type="paragraph" w:styleId="a9">
    <w:name w:val="Body Text Indent"/>
    <w:basedOn w:val="a"/>
    <w:link w:val="Char3"/>
    <w:uiPriority w:val="99"/>
    <w:qFormat/>
    <w:pPr>
      <w:spacing w:after="120"/>
      <w:ind w:leftChars="200" w:left="420"/>
    </w:pPr>
  </w:style>
  <w:style w:type="paragraph" w:styleId="30">
    <w:name w:val="toc 3"/>
    <w:basedOn w:val="a"/>
    <w:next w:val="a"/>
    <w:uiPriority w:val="39"/>
    <w:unhideWhenUsed/>
    <w:qFormat/>
    <w:pPr>
      <w:tabs>
        <w:tab w:val="right" w:leader="dot" w:pos="8296"/>
      </w:tabs>
      <w:spacing w:line="360" w:lineRule="auto"/>
      <w:ind w:leftChars="355" w:left="1120" w:hangingChars="45" w:hanging="126"/>
    </w:pPr>
    <w:rPr>
      <w:rFonts w:eastAsia="仿宋" w:cs="黑体"/>
      <w:sz w:val="28"/>
      <w:szCs w:val="22"/>
    </w:rPr>
  </w:style>
  <w:style w:type="paragraph" w:styleId="aa">
    <w:name w:val="Plain Text"/>
    <w:basedOn w:val="a"/>
    <w:link w:val="Char4"/>
    <w:qFormat/>
    <w:rPr>
      <w:rFonts w:ascii="宋体" w:hAnsi="Courier New"/>
      <w:szCs w:val="20"/>
    </w:rPr>
  </w:style>
  <w:style w:type="paragraph" w:styleId="ab">
    <w:name w:val="Date"/>
    <w:basedOn w:val="a"/>
    <w:next w:val="a"/>
    <w:link w:val="Char5"/>
    <w:qFormat/>
    <w:pPr>
      <w:ind w:leftChars="2500" w:left="100"/>
      <w:jc w:val="left"/>
    </w:pPr>
    <w:rPr>
      <w:rFonts w:ascii="宋体" w:hAnsi="宋体"/>
      <w:kern w:val="0"/>
      <w:sz w:val="22"/>
      <w:szCs w:val="22"/>
      <w:lang w:eastAsia="en-US"/>
    </w:rPr>
  </w:style>
  <w:style w:type="paragraph" w:styleId="ac">
    <w:name w:val="Balloon Text"/>
    <w:basedOn w:val="a"/>
    <w:semiHidden/>
    <w:qFormat/>
    <w:rPr>
      <w:sz w:val="18"/>
      <w:szCs w:val="18"/>
    </w:rPr>
  </w:style>
  <w:style w:type="paragraph" w:styleId="ad">
    <w:name w:val="footer"/>
    <w:basedOn w:val="a"/>
    <w:link w:val="Char6"/>
    <w:uiPriority w:val="99"/>
    <w:qFormat/>
    <w:pPr>
      <w:tabs>
        <w:tab w:val="center" w:pos="4153"/>
        <w:tab w:val="right" w:pos="8306"/>
      </w:tabs>
      <w:snapToGrid w:val="0"/>
      <w:jc w:val="left"/>
    </w:pPr>
    <w:rPr>
      <w:sz w:val="18"/>
      <w:szCs w:val="18"/>
    </w:rPr>
  </w:style>
  <w:style w:type="paragraph" w:styleId="ae">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rPr>
      <w:rFonts w:eastAsia="仿宋" w:cs="黑体"/>
      <w:sz w:val="28"/>
      <w:szCs w:val="22"/>
    </w:rPr>
  </w:style>
  <w:style w:type="paragraph" w:styleId="af">
    <w:name w:val="index heading"/>
    <w:basedOn w:val="a"/>
    <w:next w:val="11"/>
    <w:qFormat/>
    <w:rPr>
      <w:rFonts w:ascii="Arial" w:hAnsi="Arial" w:cs="Arial"/>
      <w:b/>
      <w:bCs/>
      <w:szCs w:val="20"/>
    </w:rPr>
  </w:style>
  <w:style w:type="paragraph" w:styleId="11">
    <w:name w:val="index 1"/>
    <w:basedOn w:val="a"/>
    <w:next w:val="a"/>
    <w:qFormat/>
    <w:rPr>
      <w:szCs w:val="20"/>
    </w:rPr>
  </w:style>
  <w:style w:type="paragraph" w:styleId="af0">
    <w:name w:val="Subtitle"/>
    <w:basedOn w:val="a"/>
    <w:next w:val="a"/>
    <w:link w:val="Char8"/>
    <w:uiPriority w:val="11"/>
    <w:qFormat/>
    <w:pPr>
      <w:spacing w:line="360" w:lineRule="auto"/>
      <w:ind w:firstLineChars="200" w:firstLine="200"/>
      <w:outlineLvl w:val="1"/>
    </w:pPr>
    <w:rPr>
      <w:rFonts w:eastAsia="仿宋"/>
      <w:b/>
      <w:bCs/>
      <w:kern w:val="28"/>
      <w:sz w:val="28"/>
      <w:szCs w:val="32"/>
    </w:rPr>
  </w:style>
  <w:style w:type="paragraph" w:styleId="20">
    <w:name w:val="toc 2"/>
    <w:basedOn w:val="a"/>
    <w:next w:val="a"/>
    <w:unhideWhenUsed/>
    <w:qFormat/>
    <w:pPr>
      <w:tabs>
        <w:tab w:val="right" w:leader="dot" w:pos="8296"/>
      </w:tabs>
      <w:spacing w:line="360" w:lineRule="auto"/>
      <w:ind w:leftChars="200" w:left="560" w:firstLineChars="2" w:firstLine="6"/>
    </w:pPr>
    <w:rPr>
      <w:rFonts w:eastAsia="仿宋" w:cs="黑体"/>
      <w:sz w:val="28"/>
      <w:szCs w:val="22"/>
    </w:rPr>
  </w:style>
  <w:style w:type="paragraph" w:styleId="HTML">
    <w:name w:val="HTML Preformatted"/>
    <w:basedOn w:val="a"/>
    <w:link w:val="HTMLChar"/>
    <w:uiPriority w:val="99"/>
    <w:unhideWhenUsed/>
    <w:qFormat/>
    <w:pPr>
      <w:spacing w:line="360" w:lineRule="auto"/>
      <w:ind w:firstLineChars="200" w:firstLine="200"/>
    </w:pPr>
    <w:rPr>
      <w:rFonts w:ascii="Courier New" w:eastAsia="仿宋" w:hAnsi="Courier New"/>
      <w:kern w:val="0"/>
      <w:sz w:val="20"/>
      <w:szCs w:val="20"/>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9"/>
    <w:uiPriority w:val="10"/>
    <w:qFormat/>
    <w:pPr>
      <w:spacing w:before="240" w:after="240" w:line="377" w:lineRule="auto"/>
      <w:ind w:firstLineChars="200" w:firstLine="200"/>
      <w:outlineLvl w:val="0"/>
    </w:pPr>
    <w:rPr>
      <w:rFonts w:eastAsia="仿宋"/>
      <w:b/>
      <w:bCs/>
      <w:kern w:val="0"/>
      <w:sz w:val="28"/>
      <w:szCs w:val="32"/>
    </w:rPr>
  </w:style>
  <w:style w:type="paragraph" w:styleId="af3">
    <w:name w:val="annotation subject"/>
    <w:basedOn w:val="a7"/>
    <w:next w:val="a7"/>
    <w:link w:val="Chara"/>
    <w:qFormat/>
    <w:rPr>
      <w:b/>
      <w:bCs/>
    </w:rPr>
  </w:style>
  <w:style w:type="paragraph" w:styleId="af4">
    <w:name w:val="Body Text First Indent"/>
    <w:basedOn w:val="a8"/>
    <w:uiPriority w:val="99"/>
    <w:unhideWhenUsed/>
    <w:qFormat/>
    <w:pPr>
      <w:ind w:firstLineChars="100" w:firstLine="420"/>
    </w:pPr>
  </w:style>
  <w:style w:type="paragraph" w:styleId="21">
    <w:name w:val="Body Text First Indent 2"/>
    <w:basedOn w:val="a9"/>
    <w:next w:val="a"/>
    <w:qFormat/>
    <w:pPr>
      <w:autoSpaceDE w:val="0"/>
      <w:autoSpaceDN w:val="0"/>
      <w:spacing w:line="336" w:lineRule="auto"/>
      <w:ind w:firstLine="420"/>
    </w:pPr>
    <w:rPr>
      <w:rFonts w:ascii="宋体" w:hAnsi="宋体" w:cs="宋体"/>
      <w:sz w:val="22"/>
      <w:lang w:val="zh-CN" w:bidi="zh-CN"/>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Emphasis"/>
    <w:basedOn w:val="a0"/>
    <w:qFormat/>
    <w:rPr>
      <w:i/>
    </w:rPr>
  </w:style>
  <w:style w:type="character" w:styleId="af8">
    <w:name w:val="Hyperlink"/>
    <w:uiPriority w:val="99"/>
    <w:unhideWhenUsed/>
    <w:qFormat/>
    <w:rPr>
      <w:color w:val="0563C1"/>
      <w:u w:val="single"/>
    </w:rPr>
  </w:style>
  <w:style w:type="character" w:styleId="af9">
    <w:name w:val="annotation reference"/>
    <w:qFormat/>
    <w:rPr>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5B5"/>
      <w:kern w:val="0"/>
      <w:sz w:val="32"/>
      <w:szCs w:val="32"/>
    </w:rPr>
  </w:style>
  <w:style w:type="paragraph" w:styleId="afa">
    <w:name w:val="List Paragraph"/>
    <w:basedOn w:val="a"/>
    <w:uiPriority w:val="1"/>
    <w:qFormat/>
    <w:pPr>
      <w:spacing w:line="360" w:lineRule="auto"/>
      <w:ind w:firstLineChars="200" w:firstLine="420"/>
    </w:pPr>
    <w:rPr>
      <w:rFonts w:eastAsia="仿宋" w:cs="黑体"/>
      <w:sz w:val="28"/>
      <w:szCs w:val="22"/>
    </w:rPr>
  </w:style>
  <w:style w:type="paragraph" w:customStyle="1" w:styleId="TableParagraph">
    <w:name w:val="Table Paragraph"/>
    <w:basedOn w:val="a"/>
    <w:uiPriority w:val="1"/>
    <w:qFormat/>
    <w:pPr>
      <w:jc w:val="center"/>
    </w:pPr>
    <w:rPr>
      <w:rFonts w:ascii="宋体" w:hAnsi="宋体" w:cs="宋体"/>
      <w:kern w:val="0"/>
      <w:sz w:val="22"/>
      <w:szCs w:val="22"/>
      <w:lang w:eastAsia="en-US"/>
    </w:rPr>
  </w:style>
  <w:style w:type="paragraph" w:customStyle="1" w:styleId="12">
    <w:name w:val="正文1"/>
    <w:basedOn w:val="af1"/>
    <w:link w:val="1Char0"/>
    <w:qFormat/>
    <w:pPr>
      <w:spacing w:before="0" w:beforeAutospacing="0"/>
    </w:pPr>
    <w:rPr>
      <w:rFonts w:cs="Times New Roman"/>
      <w:b/>
      <w:kern w:val="2"/>
      <w:sz w:val="21"/>
      <w:szCs w:val="21"/>
    </w:rPr>
  </w:style>
  <w:style w:type="paragraph" w:customStyle="1" w:styleId="13">
    <w:name w:val="列出段落1"/>
    <w:basedOn w:val="a"/>
    <w:qFormat/>
    <w:pPr>
      <w:spacing w:line="360" w:lineRule="auto"/>
      <w:ind w:firstLineChars="200" w:firstLine="420"/>
    </w:pPr>
    <w:rPr>
      <w:rFonts w:eastAsia="仿宋" w:cs="黑体"/>
      <w:sz w:val="24"/>
      <w:szCs w:val="22"/>
    </w:rPr>
  </w:style>
  <w:style w:type="paragraph" w:customStyle="1" w:styleId="p15">
    <w:name w:val="p15"/>
    <w:basedOn w:val="a"/>
    <w:qFormat/>
    <w:pPr>
      <w:widowControl/>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ListParagraph1">
    <w:name w:val="List Paragraph1"/>
    <w:basedOn w:val="a"/>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 w:type="paragraph" w:customStyle="1" w:styleId="Normal10">
    <w:name w:val="Normal_10"/>
    <w:qFormat/>
    <w:pPr>
      <w:spacing w:before="120" w:after="240"/>
      <w:jc w:val="both"/>
    </w:pPr>
    <w:rPr>
      <w:rFonts w:ascii="Calibri" w:hAnsi="Calibri"/>
      <w:sz w:val="22"/>
      <w:szCs w:val="22"/>
      <w:lang w:eastAsia="en-US"/>
    </w:rPr>
  </w:style>
  <w:style w:type="paragraph" w:customStyle="1" w:styleId="p0">
    <w:name w:val="p0"/>
    <w:basedOn w:val="a"/>
    <w:qFormat/>
    <w:pPr>
      <w:widowControl/>
    </w:pPr>
    <w:rPr>
      <w:kern w:val="0"/>
      <w:szCs w:val="21"/>
    </w:rPr>
  </w:style>
  <w:style w:type="paragraph" w:customStyle="1" w:styleId="14">
    <w:name w:val="无间隔1"/>
    <w:uiPriority w:val="1"/>
    <w:qFormat/>
    <w:pPr>
      <w:widowControl w:val="0"/>
      <w:ind w:firstLineChars="200" w:firstLine="200"/>
      <w:jc w:val="both"/>
    </w:pPr>
    <w:rPr>
      <w:rFonts w:ascii="Calibri" w:eastAsia="仿宋" w:hAnsi="Calibri" w:cs="黑体"/>
      <w:kern w:val="2"/>
      <w:sz w:val="28"/>
      <w:szCs w:val="22"/>
    </w:rPr>
  </w:style>
  <w:style w:type="paragraph" w:customStyle="1" w:styleId="Style3">
    <w:name w:val="_Style 3"/>
    <w:basedOn w:val="a"/>
    <w:qFormat/>
    <w:rPr>
      <w:rFonts w:ascii="Tahoma" w:hAnsi="Tahoma"/>
      <w:sz w:val="24"/>
      <w:szCs w:val="20"/>
    </w:rPr>
  </w:style>
  <w:style w:type="character" w:customStyle="1" w:styleId="HTMLChar1">
    <w:name w:val="HTML 预设格式 Char1"/>
    <w:uiPriority w:val="99"/>
    <w:qFormat/>
    <w:rPr>
      <w:rFonts w:ascii="Courier New" w:hAnsi="Courier New" w:cs="Courier New"/>
      <w:kern w:val="2"/>
    </w:rPr>
  </w:style>
  <w:style w:type="character" w:customStyle="1" w:styleId="Char0">
    <w:name w:val="文档结构图 Char"/>
    <w:link w:val="a5"/>
    <w:qFormat/>
    <w:rPr>
      <w:rFonts w:ascii="Calibri" w:hAnsi="Calibri"/>
      <w:kern w:val="2"/>
      <w:sz w:val="21"/>
      <w:szCs w:val="24"/>
      <w:shd w:val="clear" w:color="auto" w:fill="000080"/>
    </w:rPr>
  </w:style>
  <w:style w:type="character" w:customStyle="1" w:styleId="Char2">
    <w:name w:val="正文文本 Char"/>
    <w:link w:val="a8"/>
    <w:qFormat/>
    <w:locked/>
    <w:rPr>
      <w:kern w:val="2"/>
      <w:sz w:val="21"/>
      <w:szCs w:val="24"/>
    </w:rPr>
  </w:style>
  <w:style w:type="character" w:customStyle="1" w:styleId="Char4">
    <w:name w:val="纯文本 Char"/>
    <w:link w:val="aa"/>
    <w:qFormat/>
    <w:rPr>
      <w:rFonts w:ascii="宋体" w:hAnsi="Courier New"/>
      <w:kern w:val="2"/>
      <w:sz w:val="21"/>
    </w:rPr>
  </w:style>
  <w:style w:type="character" w:customStyle="1" w:styleId="3Char">
    <w:name w:val="标题 3 Char"/>
    <w:link w:val="3"/>
    <w:uiPriority w:val="9"/>
    <w:qFormat/>
    <w:rPr>
      <w:rFonts w:ascii="Calibri" w:hAnsi="Calibri"/>
      <w:b/>
      <w:bCs/>
      <w:kern w:val="2"/>
      <w:sz w:val="32"/>
      <w:szCs w:val="32"/>
    </w:rPr>
  </w:style>
  <w:style w:type="character" w:customStyle="1" w:styleId="Char8">
    <w:name w:val="副标题 Char"/>
    <w:link w:val="af0"/>
    <w:uiPriority w:val="11"/>
    <w:qFormat/>
    <w:rPr>
      <w:rFonts w:eastAsia="仿宋"/>
      <w:b/>
      <w:bCs/>
      <w:kern w:val="28"/>
      <w:sz w:val="28"/>
      <w:szCs w:val="32"/>
    </w:rPr>
  </w:style>
  <w:style w:type="character" w:customStyle="1" w:styleId="1Char">
    <w:name w:val="标题 1 Char"/>
    <w:link w:val="1"/>
    <w:qFormat/>
    <w:rPr>
      <w:b/>
      <w:bCs/>
      <w:kern w:val="44"/>
      <w:sz w:val="44"/>
      <w:szCs w:val="44"/>
    </w:rPr>
  </w:style>
  <w:style w:type="character" w:customStyle="1" w:styleId="Chara">
    <w:name w:val="批注主题 Char"/>
    <w:link w:val="af3"/>
    <w:qFormat/>
    <w:rPr>
      <w:b/>
      <w:bCs/>
      <w:kern w:val="2"/>
      <w:sz w:val="21"/>
      <w:szCs w:val="24"/>
    </w:rPr>
  </w:style>
  <w:style w:type="character" w:customStyle="1" w:styleId="point121">
    <w:name w:val="point121"/>
    <w:qFormat/>
    <w:rPr>
      <w:color w:val="000000"/>
      <w:sz w:val="22"/>
      <w:szCs w:val="22"/>
    </w:rPr>
  </w:style>
  <w:style w:type="character" w:customStyle="1" w:styleId="Char1">
    <w:name w:val="批注文字 Char"/>
    <w:link w:val="a7"/>
    <w:qFormat/>
    <w:rPr>
      <w:kern w:val="2"/>
      <w:sz w:val="21"/>
      <w:szCs w:val="24"/>
    </w:rPr>
  </w:style>
  <w:style w:type="character" w:customStyle="1" w:styleId="Char10">
    <w:name w:val="日期 Char1"/>
    <w:qFormat/>
    <w:rPr>
      <w:kern w:val="2"/>
      <w:sz w:val="21"/>
      <w:szCs w:val="24"/>
    </w:rPr>
  </w:style>
  <w:style w:type="character" w:customStyle="1" w:styleId="Char11">
    <w:name w:val="标题 Char1"/>
    <w:uiPriority w:val="10"/>
    <w:qFormat/>
    <w:rPr>
      <w:rFonts w:ascii="Cambria" w:hAnsi="Cambria" w:cs="Times New Roman"/>
      <w:b/>
      <w:bCs/>
      <w:kern w:val="2"/>
      <w:sz w:val="32"/>
      <w:szCs w:val="32"/>
    </w:rPr>
  </w:style>
  <w:style w:type="character" w:customStyle="1" w:styleId="HTMLChar">
    <w:name w:val="HTML 预设格式 Char"/>
    <w:link w:val="HTML"/>
    <w:uiPriority w:val="99"/>
    <w:qFormat/>
    <w:rPr>
      <w:rFonts w:ascii="Courier New" w:eastAsia="仿宋" w:hAnsi="Courier New" w:cs="Courier New"/>
    </w:rPr>
  </w:style>
  <w:style w:type="character" w:customStyle="1" w:styleId="Char3">
    <w:name w:val="正文文本缩进 Char"/>
    <w:link w:val="a9"/>
    <w:uiPriority w:val="99"/>
    <w:qFormat/>
    <w:rPr>
      <w:kern w:val="2"/>
      <w:sz w:val="21"/>
      <w:szCs w:val="24"/>
    </w:rPr>
  </w:style>
  <w:style w:type="character" w:customStyle="1" w:styleId="Char5">
    <w:name w:val="日期 Char"/>
    <w:link w:val="ab"/>
    <w:qFormat/>
    <w:locked/>
    <w:rPr>
      <w:rFonts w:ascii="宋体" w:hAnsi="宋体"/>
      <w:sz w:val="22"/>
      <w:szCs w:val="22"/>
      <w:lang w:eastAsia="en-US"/>
    </w:rPr>
  </w:style>
  <w:style w:type="character" w:customStyle="1" w:styleId="Char">
    <w:name w:val="注释标题 Char"/>
    <w:link w:val="a3"/>
    <w:qFormat/>
    <w:rPr>
      <w:kern w:val="2"/>
      <w:sz w:val="21"/>
    </w:rPr>
  </w:style>
  <w:style w:type="character" w:customStyle="1" w:styleId="2Char">
    <w:name w:val="标题 2 Char"/>
    <w:link w:val="2"/>
    <w:uiPriority w:val="9"/>
    <w:qFormat/>
    <w:rPr>
      <w:rFonts w:ascii="Arial" w:eastAsia="黑体" w:hAnsi="Arial"/>
      <w:b/>
      <w:bCs/>
      <w:kern w:val="2"/>
      <w:sz w:val="32"/>
      <w:szCs w:val="32"/>
    </w:rPr>
  </w:style>
  <w:style w:type="character" w:customStyle="1" w:styleId="4Char">
    <w:name w:val="标题 4 Char"/>
    <w:link w:val="4"/>
    <w:uiPriority w:val="9"/>
    <w:qFormat/>
    <w:rPr>
      <w:rFonts w:ascii="Calibri Light" w:hAnsi="Calibri Light"/>
      <w:b/>
      <w:bCs/>
      <w:kern w:val="2"/>
      <w:sz w:val="28"/>
      <w:szCs w:val="28"/>
    </w:rPr>
  </w:style>
  <w:style w:type="character" w:customStyle="1" w:styleId="Char12">
    <w:name w:val="副标题 Char1"/>
    <w:uiPriority w:val="11"/>
    <w:qFormat/>
    <w:rPr>
      <w:rFonts w:ascii="Cambria" w:hAnsi="Cambria" w:cs="Times New Roman"/>
      <w:b/>
      <w:bCs/>
      <w:kern w:val="28"/>
      <w:sz w:val="32"/>
      <w:szCs w:val="32"/>
    </w:rPr>
  </w:style>
  <w:style w:type="character" w:customStyle="1" w:styleId="Char9">
    <w:name w:val="标题 Char"/>
    <w:link w:val="af2"/>
    <w:uiPriority w:val="10"/>
    <w:qFormat/>
    <w:rPr>
      <w:rFonts w:eastAsia="仿宋"/>
      <w:b/>
      <w:bCs/>
      <w:sz w:val="28"/>
      <w:szCs w:val="32"/>
    </w:rPr>
  </w:style>
  <w:style w:type="character" w:customStyle="1" w:styleId="5Char">
    <w:name w:val="标题 5 Char"/>
    <w:link w:val="5"/>
    <w:uiPriority w:val="9"/>
    <w:qFormat/>
    <w:rPr>
      <w:rFonts w:ascii="Calibri" w:hAnsi="Calibri"/>
      <w:b/>
      <w:bCs/>
      <w:kern w:val="2"/>
      <w:sz w:val="28"/>
      <w:szCs w:val="28"/>
    </w:rPr>
  </w:style>
  <w:style w:type="character" w:customStyle="1" w:styleId="Char7">
    <w:name w:val="页眉 Char"/>
    <w:link w:val="ae"/>
    <w:uiPriority w:val="99"/>
    <w:qFormat/>
    <w:rPr>
      <w:kern w:val="2"/>
      <w:sz w:val="18"/>
      <w:szCs w:val="18"/>
    </w:rPr>
  </w:style>
  <w:style w:type="character" w:customStyle="1" w:styleId="Char6">
    <w:name w:val="页脚 Char"/>
    <w:link w:val="ad"/>
    <w:uiPriority w:val="99"/>
    <w:qFormat/>
    <w:rPr>
      <w:kern w:val="2"/>
      <w:sz w:val="18"/>
      <w:szCs w:val="18"/>
    </w:rPr>
  </w:style>
  <w:style w:type="character" w:customStyle="1" w:styleId="1Char0">
    <w:name w:val="正文1 Char"/>
    <w:link w:val="12"/>
    <w:qFormat/>
    <w:rPr>
      <w:rFonts w:ascii="宋体" w:hAnsi="宋体" w:cs="宋体"/>
      <w:b/>
      <w:kern w:val="2"/>
      <w:sz w:val="21"/>
      <w:szCs w:val="21"/>
    </w:rPr>
  </w:style>
  <w:style w:type="character" w:customStyle="1" w:styleId="Char13">
    <w:name w:val="正文文本 Char1"/>
    <w:qFormat/>
    <w:rPr>
      <w:kern w:val="2"/>
      <w:sz w:val="21"/>
      <w:szCs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宋体" w:eastAsia="宋体" w:hAnsi="宋体" w:cs="宋体" w:hint="eastAsia"/>
      <w:color w:val="000000"/>
      <w:sz w:val="24"/>
      <w:szCs w:val="24"/>
      <w:u w:val="single"/>
    </w:rPr>
  </w:style>
  <w:style w:type="character" w:customStyle="1" w:styleId="font31">
    <w:name w:val="font31"/>
    <w:basedOn w:val="a0"/>
    <w:qFormat/>
    <w:rPr>
      <w:rFonts w:ascii="Arial" w:hAnsi="Arial" w:cs="Arial"/>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Calibri" w:hAnsi="Calibri" w:cs="Calibri"/>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paragraph" w:styleId="afb">
    <w:name w:val="No Spacing"/>
    <w:qFormat/>
    <w:pPr>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4485">
      <w:bodyDiv w:val="1"/>
      <w:marLeft w:val="0"/>
      <w:marRight w:val="0"/>
      <w:marTop w:val="0"/>
      <w:marBottom w:val="0"/>
      <w:divBdr>
        <w:top w:val="none" w:sz="0" w:space="0" w:color="auto"/>
        <w:left w:val="none" w:sz="0" w:space="0" w:color="auto"/>
        <w:bottom w:val="none" w:sz="0" w:space="0" w:color="auto"/>
        <w:right w:val="none" w:sz="0" w:space="0" w:color="auto"/>
      </w:divBdr>
    </w:div>
    <w:div w:id="197637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4D0D8-EAE2-4AF9-8A68-345DC25B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638</Words>
  <Characters>3639</Characters>
  <Application>Microsoft Office Word</Application>
  <DocSecurity>0</DocSecurity>
  <Lines>30</Lines>
  <Paragraphs>8</Paragraphs>
  <ScaleCrop>false</ScaleCrop>
  <Company>HP</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cp:lastPrinted>2022-07-07T16:18:00Z</cp:lastPrinted>
  <dcterms:created xsi:type="dcterms:W3CDTF">2022-03-27T10:10:00Z</dcterms:created>
  <dcterms:modified xsi:type="dcterms:W3CDTF">2023-11-16T07:25:00Z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CF963B390EA84A0C9BC5A72850DA502C_13</vt:lpwstr>
  </property>
</Properties>
</file>